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61F9" w:rsidRPr="004D3A09" w:rsidRDefault="004361F9" w:rsidP="004361F9">
      <w:bookmarkStart w:id="0" w:name="_Toc216102040"/>
      <w:r w:rsidRPr="004D3A09">
        <w:t>ΠΑΡΑΡΤΗΜΑΤΑ</w:t>
      </w:r>
      <w:bookmarkEnd w:id="0"/>
    </w:p>
    <w:p w:rsidR="004361F9" w:rsidRPr="004D3A09" w:rsidRDefault="004361F9" w:rsidP="004361F9"/>
    <w:p w:rsidR="004361F9" w:rsidRPr="004D3A09" w:rsidRDefault="004361F9" w:rsidP="004361F9">
      <w:bookmarkStart w:id="1" w:name="_Toc216102041"/>
      <w:r w:rsidRPr="004D3A09">
        <w:t>ΠΑΡΑΡΤΗΜΑ Ι – Αναλυτική Περιγραφή Φυσικού και Οικονομικού Αντικειμένου της Σύμβασης</w:t>
      </w:r>
      <w:bookmarkEnd w:id="1"/>
    </w:p>
    <w:p w:rsidR="004361F9" w:rsidRPr="004D3A09" w:rsidRDefault="004361F9" w:rsidP="004361F9"/>
    <w:p w:rsidR="004361F9" w:rsidRPr="004D3A09" w:rsidRDefault="004361F9" w:rsidP="004361F9">
      <w:r w:rsidRPr="004D3A09">
        <w:t>ΜΕΡΟΣ Α - ΠΕΡΙΓΡΑΦΗ ΦΥΣΙΚΟΥ ΑΝΤΙΚΕΙΜΕΝΟΥ ΤΗΣ ΣΥΜΒΑΣΗΣ</w:t>
      </w:r>
    </w:p>
    <w:p w:rsidR="004361F9" w:rsidRPr="004D3A09" w:rsidRDefault="004361F9" w:rsidP="004361F9">
      <w:r w:rsidRPr="004D3A09">
        <w:t xml:space="preserve">ΠΕΡΙΒΑΛΛΟΝ ΤΗΣ ΣΥΜΒΑΣΗΣ </w:t>
      </w:r>
    </w:p>
    <w:p w:rsidR="004361F9" w:rsidRPr="004D3A09" w:rsidRDefault="004361F9" w:rsidP="004361F9">
      <w:r w:rsidRPr="004D3A09">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4361F9" w:rsidRPr="004D3A09" w:rsidRDefault="004361F9" w:rsidP="004361F9">
      <w:r w:rsidRPr="004D3A09">
        <w:t>Οργανωτική δομή της Α.Α.</w:t>
      </w:r>
    </w:p>
    <w:p w:rsidR="004361F9" w:rsidRPr="004D3A09" w:rsidRDefault="004361F9" w:rsidP="004361F9">
      <w:r w:rsidRPr="004D3A09">
        <w:t>Με βάση το αρ. 18 παρ. Β  περ ΣΤ΄ του ν. 4213/2013 (ΦΕΚ Α΄261) το Γενικό Νοσοκομείο Λασιθίου αποτελεί ενιαίο και αυτοτελές Ν.Π.Δ.Δ. αποτελούμενο από τα κάτωθι αυτοτελή νοσοκομεία του ΕΣΥ:</w:t>
      </w:r>
    </w:p>
    <w:p w:rsidR="004361F9" w:rsidRPr="004D3A09" w:rsidRDefault="004361F9" w:rsidP="004361F9">
      <w:r w:rsidRPr="004D3A09">
        <w:t>Γ.Ν. Αγίου Νικολάου</w:t>
      </w:r>
    </w:p>
    <w:p w:rsidR="004361F9" w:rsidRPr="004D3A09" w:rsidRDefault="004361F9" w:rsidP="004361F9">
      <w:r w:rsidRPr="004D3A09">
        <w:t>Γ.Ν. – Κ.Υ. Ιεράπετρας</w:t>
      </w:r>
    </w:p>
    <w:p w:rsidR="004361F9" w:rsidRPr="004D3A09" w:rsidRDefault="004361F9" w:rsidP="004361F9">
      <w:r w:rsidRPr="004D3A09">
        <w:t>Γ.Ν. – Κ.Υ. Σητείας.</w:t>
      </w:r>
    </w:p>
    <w:p w:rsidR="004361F9" w:rsidRPr="004D3A09" w:rsidRDefault="004361F9" w:rsidP="004361F9">
      <w:r w:rsidRPr="004D3A09">
        <w:t>Το εν λόγω Ν.Π.Δ.Δ. φέρει την επωνυμία «Γ.Ν. Λασιθίου» και έδρα του ορίζεται η μεγαλύτερη σε κλίνες νοσοκομειακή μονάδα.</w:t>
      </w:r>
    </w:p>
    <w:p w:rsidR="004361F9" w:rsidRPr="004D3A09" w:rsidRDefault="004361F9" w:rsidP="004361F9">
      <w:r w:rsidRPr="004D3A09">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4D3A09">
        <w:softHyphen/>
        <w:t>μείο.</w:t>
      </w:r>
    </w:p>
    <w:p w:rsidR="004361F9" w:rsidRPr="004D3A09" w:rsidRDefault="004361F9" w:rsidP="004361F9"/>
    <w:p w:rsidR="004361F9" w:rsidRPr="004D3A09" w:rsidRDefault="004361F9" w:rsidP="004361F9">
      <w:r w:rsidRPr="004D3A09">
        <w:t>ΑΝΤΙΚΕΙΜΕΝΟ ΤΗΣ ΣΥΜΒΑΣΗΣ</w:t>
      </w:r>
    </w:p>
    <w:p w:rsidR="004361F9" w:rsidRPr="004D3A09" w:rsidRDefault="004361F9" w:rsidP="004361F9">
      <w:r w:rsidRPr="004D3A09">
        <w:t>Απαιτήσεις και Τεχνικές Προδιαγραφές ανά τμήμα αντικειμένου</w:t>
      </w:r>
    </w:p>
    <w:p w:rsidR="004361F9" w:rsidRPr="004D3A09" w:rsidRDefault="004361F9" w:rsidP="004361F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
        <w:gridCol w:w="556"/>
        <w:gridCol w:w="1017"/>
        <w:gridCol w:w="2868"/>
        <w:gridCol w:w="3496"/>
        <w:gridCol w:w="1251"/>
      </w:tblGrid>
      <w:tr w:rsidR="004361F9" w:rsidRPr="004D3A09" w:rsidTr="004361F9">
        <w:trPr>
          <w:trHeight w:val="113"/>
        </w:trPr>
        <w:tc>
          <w:tcPr>
            <w:tcW w:w="197"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4361F9" w:rsidRPr="004D3A09" w:rsidRDefault="004361F9" w:rsidP="004D3A09">
            <w:pPr>
              <w:rPr>
                <w:lang w:eastAsia="el-GR"/>
              </w:rPr>
            </w:pPr>
            <w:r w:rsidRPr="004D3A09">
              <w:t> </w:t>
            </w:r>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Α/Α</w:t>
            </w:r>
          </w:p>
        </w:tc>
        <w:tc>
          <w:tcPr>
            <w:tcW w:w="42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ΚΩΔΙΚΟΣ</w:t>
            </w:r>
          </w:p>
        </w:tc>
        <w:tc>
          <w:tcPr>
            <w:tcW w:w="123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 xml:space="preserve">ΠΕΡΙΓΡΑΦΗ </w:t>
            </w:r>
          </w:p>
        </w:tc>
        <w:tc>
          <w:tcPr>
            <w:tcW w:w="20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ΤΕΧΝΙΚΕΣ ΠΡΟΔΙΑΓΡΑΦΕΣ</w:t>
            </w:r>
          </w:p>
        </w:tc>
        <w:tc>
          <w:tcPr>
            <w:tcW w:w="67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Συνοδός Εξοπλισμός</w:t>
            </w:r>
          </w:p>
        </w:tc>
      </w:tr>
      <w:tr w:rsidR="004361F9" w:rsidRPr="004D3A09" w:rsidTr="004361F9">
        <w:trPr>
          <w:trHeight w:val="113"/>
        </w:trPr>
        <w:tc>
          <w:tcPr>
            <w:tcW w:w="197" w:type="pct"/>
            <w:vMerge w:val="restart"/>
            <w:tcBorders>
              <w:top w:val="single" w:sz="4" w:space="0" w:color="auto"/>
              <w:left w:val="single" w:sz="4" w:space="0" w:color="auto"/>
              <w:bottom w:val="single" w:sz="4" w:space="0" w:color="auto"/>
              <w:right w:val="single" w:sz="4" w:space="0" w:color="auto"/>
            </w:tcBorders>
            <w:shd w:val="clear" w:color="auto" w:fill="D8E4BC"/>
            <w:noWrap/>
            <w:vAlign w:val="center"/>
            <w:hideMark/>
          </w:tcPr>
          <w:p w:rsidR="004361F9" w:rsidRPr="004D3A09" w:rsidRDefault="004361F9" w:rsidP="004D3A09">
            <w:r w:rsidRPr="004D3A09">
              <w:t>1</w:t>
            </w:r>
          </w:p>
        </w:tc>
        <w:tc>
          <w:tcPr>
            <w:tcW w:w="459" w:type="pct"/>
            <w:tcBorders>
              <w:top w:val="single" w:sz="4" w:space="0" w:color="auto"/>
              <w:left w:val="single" w:sz="4" w:space="0" w:color="auto"/>
              <w:bottom w:val="single" w:sz="4" w:space="0" w:color="auto"/>
              <w:right w:val="single" w:sz="4" w:space="0" w:color="auto"/>
            </w:tcBorders>
            <w:shd w:val="clear" w:color="auto" w:fill="EBF1DE"/>
            <w:vAlign w:val="center"/>
            <w:hideMark/>
          </w:tcPr>
          <w:p w:rsidR="004361F9" w:rsidRPr="004D3A09" w:rsidRDefault="004361F9" w:rsidP="004D3A09">
            <w:r w:rsidRPr="004D3A09">
              <w:t>1.1</w:t>
            </w:r>
          </w:p>
        </w:tc>
        <w:tc>
          <w:tcPr>
            <w:tcW w:w="420" w:type="pct"/>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r w:rsidRPr="004D3A09">
              <w:t>347006</w:t>
            </w:r>
          </w:p>
        </w:tc>
        <w:tc>
          <w:tcPr>
            <w:tcW w:w="1234" w:type="pct"/>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r w:rsidRPr="004D3A09">
              <w:t>ΚΑΣΈΤΑ ΜΙΚΡΉΣ ΤΟΜΉΣ ΦΑΚΟΘΡΥΨΙΑΣ, ΓΙΑ ΑΝΤΛΊΑ ΣΥΣΤΉΜΑΤΟΣ VENTURI ΜΗ ΜΕΤΑΤΡΕΠΌΜΕΝΗ ΣΕ ΠΕΡΙΣΤΑΛΤΙΚΉ, ΠΟΥ ΛΕΙΤΟΥΡΓΕΊ ΜΕ ΣΥΜΒΑΤΙΚΟΎΣ ΥΠΕΡΉΧΟΥΣ ΣΤΑ 28,5 KHZ.</w:t>
            </w:r>
          </w:p>
        </w:tc>
        <w:tc>
          <w:tcPr>
            <w:tcW w:w="20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pPr>
              <w:rPr>
                <w:lang w:eastAsia="el-GR"/>
              </w:rPr>
            </w:pPr>
            <w:r w:rsidRPr="004D3A09">
              <w:t xml:space="preserve">Κασέτα μικρής τομής </w:t>
            </w:r>
            <w:proofErr w:type="spellStart"/>
            <w:r w:rsidRPr="004D3A09">
              <w:t>φακοθρυψιας</w:t>
            </w:r>
            <w:proofErr w:type="spellEnd"/>
            <w:r w:rsidRPr="004D3A09">
              <w:t xml:space="preserve">, για αντλία συστήματος </w:t>
            </w:r>
            <w:proofErr w:type="spellStart"/>
            <w:r w:rsidRPr="004D3A09">
              <w:t>venturi</w:t>
            </w:r>
            <w:proofErr w:type="spellEnd"/>
            <w:r w:rsidRPr="004D3A09">
              <w:t xml:space="preserve"> μη μετατρεπόμενη σε περισταλτική, που λειτουργεί με συμβατικούς υπερήχους στα 28,5 </w:t>
            </w:r>
            <w:proofErr w:type="spellStart"/>
            <w:r w:rsidRPr="004D3A09">
              <w:t>khz</w:t>
            </w:r>
            <w:proofErr w:type="spellEnd"/>
            <w:r w:rsidRPr="004D3A09">
              <w:t xml:space="preserve">. Με κουτί συλλογής υγρών επέμβασης χωρητικότητας τουλάχιστον 300 </w:t>
            </w:r>
            <w:proofErr w:type="spellStart"/>
            <w:r w:rsidRPr="004D3A09">
              <w:t>ml</w:t>
            </w:r>
            <w:proofErr w:type="spellEnd"/>
            <w:r w:rsidRPr="004D3A09">
              <w:t xml:space="preserve"> και δυνατότητα αδειάσματος προκειμένου να ολοκληρωθεί η πιο χρονοβόρος επέμβαση. Με δυνατότητα αυτόματης προσαρμογής έγχυσης αναλόγως των διαρροών. Να περιέχει κάλυμμα τραπεζίου και οθόνης </w:t>
            </w:r>
            <w:r w:rsidRPr="004D3A09">
              <w:lastRenderedPageBreak/>
              <w:t xml:space="preserve">μηχανήματος, δυο </w:t>
            </w:r>
            <w:proofErr w:type="spellStart"/>
            <w:r w:rsidRPr="004D3A09">
              <w:t>sleeve</w:t>
            </w:r>
            <w:proofErr w:type="spellEnd"/>
            <w:r w:rsidRPr="004D3A09">
              <w:t xml:space="preserve"> έγχυσης, κλειδί βελόνας </w:t>
            </w:r>
            <w:proofErr w:type="spellStart"/>
            <w:r w:rsidRPr="004D3A09">
              <w:t>φακοθρυψιας</w:t>
            </w:r>
            <w:proofErr w:type="spellEnd"/>
            <w:r w:rsidRPr="004D3A09">
              <w:t xml:space="preserve"> (</w:t>
            </w:r>
            <w:proofErr w:type="spellStart"/>
            <w:r w:rsidRPr="004D3A09">
              <w:t>tip</w:t>
            </w:r>
            <w:proofErr w:type="spellEnd"/>
            <w:r w:rsidRPr="004D3A09">
              <w:t xml:space="preserve">) και θάλαμο δοκίμων. Μιας χρήσεως. </w:t>
            </w:r>
          </w:p>
        </w:tc>
        <w:tc>
          <w:tcPr>
            <w:tcW w:w="67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lastRenderedPageBreak/>
              <w:t>Απαιτείται</w:t>
            </w:r>
          </w:p>
        </w:tc>
      </w:tr>
      <w:tr w:rsidR="004361F9" w:rsidRPr="004D3A09" w:rsidTr="004361F9">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tc>
        <w:tc>
          <w:tcPr>
            <w:tcW w:w="459" w:type="pct"/>
            <w:tcBorders>
              <w:top w:val="single" w:sz="4" w:space="0" w:color="auto"/>
              <w:left w:val="single" w:sz="4" w:space="0" w:color="auto"/>
              <w:bottom w:val="single" w:sz="4" w:space="0" w:color="auto"/>
              <w:right w:val="single" w:sz="4" w:space="0" w:color="auto"/>
            </w:tcBorders>
            <w:shd w:val="clear" w:color="auto" w:fill="EBF1DE"/>
            <w:vAlign w:val="center"/>
            <w:hideMark/>
          </w:tcPr>
          <w:p w:rsidR="004361F9" w:rsidRPr="004D3A09" w:rsidRDefault="004361F9" w:rsidP="004D3A09">
            <w:r w:rsidRPr="004D3A09">
              <w:t>1.2</w:t>
            </w:r>
          </w:p>
        </w:tc>
        <w:tc>
          <w:tcPr>
            <w:tcW w:w="420" w:type="pct"/>
            <w:tcBorders>
              <w:top w:val="nil"/>
              <w:left w:val="single" w:sz="4" w:space="0" w:color="auto"/>
              <w:bottom w:val="single" w:sz="4" w:space="0" w:color="auto"/>
              <w:right w:val="single" w:sz="4" w:space="0" w:color="auto"/>
            </w:tcBorders>
            <w:vAlign w:val="center"/>
            <w:hideMark/>
          </w:tcPr>
          <w:p w:rsidR="004361F9" w:rsidRPr="004D3A09" w:rsidRDefault="004361F9" w:rsidP="004D3A09">
            <w:r w:rsidRPr="004D3A09">
              <w:t>347008</w:t>
            </w:r>
          </w:p>
        </w:tc>
        <w:tc>
          <w:tcPr>
            <w:tcW w:w="1234" w:type="pct"/>
            <w:tcBorders>
              <w:top w:val="nil"/>
              <w:left w:val="single" w:sz="4" w:space="0" w:color="auto"/>
              <w:bottom w:val="single" w:sz="4" w:space="0" w:color="auto"/>
              <w:right w:val="single" w:sz="4" w:space="0" w:color="auto"/>
            </w:tcBorders>
            <w:vAlign w:val="center"/>
            <w:hideMark/>
          </w:tcPr>
          <w:p w:rsidR="004361F9" w:rsidRPr="004D3A09" w:rsidRDefault="004361F9" w:rsidP="004D3A09">
            <w:r w:rsidRPr="004D3A09">
              <w:t>ΣΤΥΛΕΌΣ ΠΡΌΣΘΙΑΣ ΥΑΛΟΕΙΔΕΚΤΟΜΉΣ ΜΙΑΣ ΧΡΉΣΕΩΣ, ΤΎΠΟΥ ΓΚΙΛΟΤΊΝΑΣ ΝΑ ΠΡΟΣΑΡΜΌΖΕΤΑΙ ΣΕ ΣΎΣΤΗΜΑ ΜΕ ΑΝΤΛΊΑ VENTURY ΜΗ ΜΕΤΑΤΡΕΠΌΜΕΝΗ ΣΕ ΠΕΡΙΣΤΑΛΤΙΚΉ</w:t>
            </w:r>
          </w:p>
        </w:tc>
        <w:tc>
          <w:tcPr>
            <w:tcW w:w="20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pPr>
              <w:rPr>
                <w:lang w:eastAsia="el-GR"/>
              </w:rPr>
            </w:pPr>
            <w:proofErr w:type="spellStart"/>
            <w:r w:rsidRPr="004D3A09">
              <w:t>Στυλεός</w:t>
            </w:r>
            <w:proofErr w:type="spellEnd"/>
            <w:r w:rsidRPr="004D3A09">
              <w:t xml:space="preserve"> πρόσθιας </w:t>
            </w:r>
            <w:proofErr w:type="spellStart"/>
            <w:r w:rsidRPr="004D3A09">
              <w:t>υαλοειδεκτομής</w:t>
            </w:r>
            <w:proofErr w:type="spellEnd"/>
            <w:r w:rsidRPr="004D3A09">
              <w:t xml:space="preserve"> μιας χρήσεως, τύπου γκιλοτίνας, πνευματικής οδήγησης, υψηλής ταχύτητας αριθμού από 800-2.500 κοπών ανά λεπτό, με </w:t>
            </w:r>
            <w:proofErr w:type="spellStart"/>
            <w:r w:rsidRPr="004D3A09">
              <w:t>αμφίχειρο</w:t>
            </w:r>
            <w:proofErr w:type="spellEnd"/>
            <w:r w:rsidRPr="004D3A09">
              <w:t xml:space="preserve"> σύστημα </w:t>
            </w:r>
            <w:proofErr w:type="spellStart"/>
            <w:r w:rsidRPr="004D3A09">
              <w:t>υαλοειδεκτομής</w:t>
            </w:r>
            <w:proofErr w:type="spellEnd"/>
            <w:r w:rsidRPr="004D3A09">
              <w:t xml:space="preserve"> και πλύσης. Να προσαρμόζεται σε σύστημα με αντλία </w:t>
            </w:r>
            <w:proofErr w:type="spellStart"/>
            <w:r w:rsidRPr="004D3A09">
              <w:t>Ventury</w:t>
            </w:r>
            <w:proofErr w:type="spellEnd"/>
            <w:r w:rsidRPr="004D3A09">
              <w:t xml:space="preserve"> μη μετατρεπόμενη σε περισταλτική και λειτουργία συμβατικών υπερήχων στα 28,5 </w:t>
            </w:r>
            <w:proofErr w:type="spellStart"/>
            <w:r w:rsidRPr="004D3A09">
              <w:t>KHz</w:t>
            </w:r>
            <w:proofErr w:type="spellEnd"/>
            <w:r w:rsidRPr="004D3A09">
              <w:t>.</w:t>
            </w:r>
          </w:p>
        </w:tc>
        <w:tc>
          <w:tcPr>
            <w:tcW w:w="67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Απαιτείται</w:t>
            </w:r>
          </w:p>
        </w:tc>
      </w:tr>
      <w:tr w:rsidR="004361F9" w:rsidRPr="004D3A09" w:rsidTr="004361F9">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tc>
        <w:tc>
          <w:tcPr>
            <w:tcW w:w="459" w:type="pct"/>
            <w:tcBorders>
              <w:top w:val="single" w:sz="4" w:space="0" w:color="auto"/>
              <w:left w:val="single" w:sz="4" w:space="0" w:color="auto"/>
              <w:bottom w:val="single" w:sz="4" w:space="0" w:color="auto"/>
              <w:right w:val="single" w:sz="4" w:space="0" w:color="auto"/>
            </w:tcBorders>
            <w:shd w:val="clear" w:color="auto" w:fill="EBF1DE"/>
            <w:vAlign w:val="center"/>
            <w:hideMark/>
          </w:tcPr>
          <w:p w:rsidR="004361F9" w:rsidRPr="004D3A09" w:rsidRDefault="004361F9" w:rsidP="004D3A09">
            <w:r w:rsidRPr="004D3A09">
              <w:t>1.3</w:t>
            </w:r>
          </w:p>
        </w:tc>
        <w:tc>
          <w:tcPr>
            <w:tcW w:w="420" w:type="pct"/>
            <w:tcBorders>
              <w:top w:val="nil"/>
              <w:left w:val="single" w:sz="4" w:space="0" w:color="auto"/>
              <w:bottom w:val="single" w:sz="4" w:space="0" w:color="auto"/>
              <w:right w:val="single" w:sz="4" w:space="0" w:color="auto"/>
            </w:tcBorders>
            <w:vAlign w:val="center"/>
            <w:hideMark/>
          </w:tcPr>
          <w:p w:rsidR="004361F9" w:rsidRPr="004D3A09" w:rsidRDefault="004361F9" w:rsidP="004D3A09">
            <w:r w:rsidRPr="004D3A09">
              <w:t>347009</w:t>
            </w:r>
          </w:p>
        </w:tc>
        <w:tc>
          <w:tcPr>
            <w:tcW w:w="1234" w:type="pct"/>
            <w:tcBorders>
              <w:top w:val="nil"/>
              <w:left w:val="single" w:sz="4" w:space="0" w:color="auto"/>
              <w:bottom w:val="single" w:sz="4" w:space="0" w:color="auto"/>
              <w:right w:val="single" w:sz="4" w:space="0" w:color="auto"/>
            </w:tcBorders>
            <w:vAlign w:val="center"/>
            <w:hideMark/>
          </w:tcPr>
          <w:p w:rsidR="004361F9" w:rsidRPr="004D3A09" w:rsidRDefault="004361F9" w:rsidP="004D3A09">
            <w:r w:rsidRPr="004D3A09">
              <w:t xml:space="preserve">ΤIP ΦΑΚΟΘΡΥΨΊΑΣ ΜΙΚΡΉΣ ΤΟΜΉΣ, ΈΩΣ 1,8MM ΜΕΡΙΚΏΣ ΕΠΑΝΑΧΡΗΣΙΜΟΠΟΙΟΎΜΕΝΑ ΓΙΑ ΣΎΣΤΗΜΑ ΦΑΚΟΘΡΥΨΊΑΣ ΜΕ ΑΝΤΛΊΑ ΤΎΠΟΥ VENTURY ΜΗ ΜΕΤΑΤΡΕΠΌΜΕΝΗ ΣΕ ΠΕΡΙΣΤΑΛΤΙΚΉ ΚΑΙ ΛΕΙΤΟΥΡΓΊΑ ΣΥΜΒΑΤΙΚΏΝ ΥΠΕΡΉΧΩΝ ΣΤΑ 28,5 KHZ. </w:t>
            </w:r>
          </w:p>
        </w:tc>
        <w:tc>
          <w:tcPr>
            <w:tcW w:w="20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pPr>
              <w:rPr>
                <w:lang w:eastAsia="el-GR"/>
              </w:rPr>
            </w:pPr>
            <w:proofErr w:type="spellStart"/>
            <w:r w:rsidRPr="004D3A09">
              <w:t>Τip</w:t>
            </w:r>
            <w:proofErr w:type="spellEnd"/>
            <w:r w:rsidRPr="004D3A09">
              <w:t xml:space="preserve"> </w:t>
            </w:r>
            <w:proofErr w:type="spellStart"/>
            <w:r w:rsidRPr="004D3A09">
              <w:t>φακοθρυψίας</w:t>
            </w:r>
            <w:proofErr w:type="spellEnd"/>
            <w:r w:rsidRPr="004D3A09">
              <w:t xml:space="preserve"> μικρής τομής, έως 1,8mm μερικώς επαναχρησιμοποιούμενα για σύστημα </w:t>
            </w:r>
            <w:proofErr w:type="spellStart"/>
            <w:r w:rsidRPr="004D3A09">
              <w:t>φακοθρυψίας</w:t>
            </w:r>
            <w:proofErr w:type="spellEnd"/>
            <w:r w:rsidRPr="004D3A09">
              <w:t xml:space="preserve"> με αντλία τύπου </w:t>
            </w:r>
            <w:proofErr w:type="spellStart"/>
            <w:r w:rsidRPr="004D3A09">
              <w:t>Ventury</w:t>
            </w:r>
            <w:proofErr w:type="spellEnd"/>
            <w:r w:rsidRPr="004D3A09">
              <w:t xml:space="preserve"> μη μετατρεπόμενη σε περισταλτική και λειτουργία συμβατικών υπερήχων στα 28,5 </w:t>
            </w:r>
            <w:proofErr w:type="spellStart"/>
            <w:r w:rsidRPr="004D3A09">
              <w:t>KHz</w:t>
            </w:r>
            <w:proofErr w:type="spellEnd"/>
            <w:r w:rsidRPr="004D3A09">
              <w:t xml:space="preserve">. </w:t>
            </w:r>
          </w:p>
        </w:tc>
        <w:tc>
          <w:tcPr>
            <w:tcW w:w="67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Απαιτείται</w:t>
            </w:r>
          </w:p>
        </w:tc>
      </w:tr>
      <w:tr w:rsidR="004361F9" w:rsidRPr="004D3A09" w:rsidTr="004361F9">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tc>
        <w:tc>
          <w:tcPr>
            <w:tcW w:w="459" w:type="pct"/>
            <w:tcBorders>
              <w:top w:val="single" w:sz="4" w:space="0" w:color="auto"/>
              <w:left w:val="single" w:sz="4" w:space="0" w:color="auto"/>
              <w:bottom w:val="single" w:sz="4" w:space="0" w:color="auto"/>
              <w:right w:val="single" w:sz="4" w:space="0" w:color="auto"/>
            </w:tcBorders>
            <w:shd w:val="clear" w:color="auto" w:fill="EBF1DE"/>
            <w:vAlign w:val="center"/>
            <w:hideMark/>
          </w:tcPr>
          <w:p w:rsidR="004361F9" w:rsidRPr="004D3A09" w:rsidRDefault="004361F9" w:rsidP="004D3A09">
            <w:r w:rsidRPr="004D3A09">
              <w:t>1.4</w:t>
            </w:r>
          </w:p>
        </w:tc>
        <w:tc>
          <w:tcPr>
            <w:tcW w:w="420" w:type="pct"/>
            <w:tcBorders>
              <w:top w:val="nil"/>
              <w:left w:val="single" w:sz="4" w:space="0" w:color="auto"/>
              <w:bottom w:val="single" w:sz="4" w:space="0" w:color="auto"/>
              <w:right w:val="single" w:sz="4" w:space="0" w:color="auto"/>
            </w:tcBorders>
            <w:vAlign w:val="center"/>
            <w:hideMark/>
          </w:tcPr>
          <w:p w:rsidR="004361F9" w:rsidRPr="004D3A09" w:rsidRDefault="004361F9" w:rsidP="004D3A09">
            <w:r w:rsidRPr="004D3A09">
              <w:t>347010</w:t>
            </w:r>
          </w:p>
        </w:tc>
        <w:tc>
          <w:tcPr>
            <w:tcW w:w="1234" w:type="pct"/>
            <w:tcBorders>
              <w:top w:val="nil"/>
              <w:left w:val="single" w:sz="4" w:space="0" w:color="auto"/>
              <w:bottom w:val="single" w:sz="4" w:space="0" w:color="auto"/>
              <w:right w:val="single" w:sz="4" w:space="0" w:color="auto"/>
            </w:tcBorders>
            <w:vAlign w:val="center"/>
            <w:hideMark/>
          </w:tcPr>
          <w:p w:rsidR="004361F9" w:rsidRPr="004D3A09" w:rsidRDefault="004361F9" w:rsidP="004D3A09">
            <w:r w:rsidRPr="004D3A09">
              <w:t>ΠΑΚΈΤΟ ΑΝΑΛΩΣΊΜΩΝ ΟΦΘΑΛΜΟΛΟΓΙΚΟΥ ΧΕΙΡΟΥΡΓΕΙΟΥ 1</w:t>
            </w:r>
          </w:p>
        </w:tc>
        <w:tc>
          <w:tcPr>
            <w:tcW w:w="20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pPr>
              <w:rPr>
                <w:lang w:eastAsia="el-GR"/>
              </w:rPr>
            </w:pPr>
            <w:r w:rsidRPr="004D3A09">
              <w:t xml:space="preserve">Πακέτο αναλωσίμων για επεμβάσεις καταρράκτη που να περιλαμβάνει  τα ακόλουθα αποστειρωμένα υλικά: 1) 2 μπλούζες L με κομπρέσες ολικής κάλυψης  2) 2 ζεύγη γάντια μικροχειρουργικής καφέ (για ελαχιστοποίηση αντανακλάσεων από το μικροσκόπιο), από φυσικό </w:t>
            </w:r>
            <w:proofErr w:type="spellStart"/>
            <w:r w:rsidRPr="004D3A09">
              <w:t>λατεξ</w:t>
            </w:r>
            <w:proofErr w:type="spellEnd"/>
            <w:r w:rsidRPr="004D3A09">
              <w:t xml:space="preserve">,  χωρίς πούδρα, ανατομικού σχεδιασμού (ένα </w:t>
            </w:r>
            <w:proofErr w:type="spellStart"/>
            <w:r w:rsidRPr="004D3A09">
              <w:t>Νο</w:t>
            </w:r>
            <w:proofErr w:type="spellEnd"/>
            <w:r w:rsidRPr="004D3A09">
              <w:t xml:space="preserve"> 7,5 και ένα </w:t>
            </w:r>
            <w:proofErr w:type="spellStart"/>
            <w:r w:rsidRPr="004D3A09">
              <w:t>Νο</w:t>
            </w:r>
            <w:proofErr w:type="spellEnd"/>
            <w:r w:rsidRPr="004D3A09">
              <w:t xml:space="preserve"> 6,5)  3) οφθαλμολογικό κάλυμμα διαστάσεων 140Χ127 εκ. με σάκο τριών πλευρών αυξημένης χωρητικότητας που αποτρέπουν την εκροή των υγρών έκτος σάκου, σάκο συλλογής υγρών 500ml και αγωγό απομάκρυνσης υγρών από το χειρουργικό πεδίο, με αυτοκόλλητο τμήμα 9χ11,5 χωρίς οπή 4) 10 γάζες 10 Χ10 </w:t>
            </w:r>
            <w:proofErr w:type="spellStart"/>
            <w:r w:rsidRPr="004D3A09">
              <w:t>cm</w:t>
            </w:r>
            <w:proofErr w:type="spellEnd"/>
            <w:r w:rsidRPr="004D3A09">
              <w:t xml:space="preserve"> (± 5%), 5) 1 βελόνα </w:t>
            </w:r>
            <w:proofErr w:type="spellStart"/>
            <w:r w:rsidRPr="004D3A09">
              <w:t>υδροδιαχωρισμού</w:t>
            </w:r>
            <w:proofErr w:type="spellEnd"/>
            <w:r w:rsidRPr="004D3A09">
              <w:t xml:space="preserve"> πυρήνα 27G </w:t>
            </w:r>
            <w:proofErr w:type="spellStart"/>
            <w:r w:rsidRPr="004D3A09">
              <w:t>πεπλατισμένου</w:t>
            </w:r>
            <w:proofErr w:type="spellEnd"/>
            <w:r w:rsidRPr="004D3A09">
              <w:t xml:space="preserve"> άκρου, 6) 1 </w:t>
            </w:r>
            <w:r w:rsidRPr="004D3A09">
              <w:lastRenderedPageBreak/>
              <w:t xml:space="preserve">κάνουλα </w:t>
            </w:r>
            <w:proofErr w:type="spellStart"/>
            <w:r w:rsidRPr="004D3A09">
              <w:t>κυστεοτόμο</w:t>
            </w:r>
            <w:proofErr w:type="spellEnd"/>
            <w:r w:rsidRPr="004D3A09">
              <w:t xml:space="preserve"> 27 G , 7) 1 εύκαμπτη κάνουλα 0,40mm, 8) οφθαλμολογικοί σπόγγοι απορροφητικοί </w:t>
            </w:r>
            <w:proofErr w:type="spellStart"/>
            <w:r w:rsidRPr="004D3A09">
              <w:t>τεμ</w:t>
            </w:r>
            <w:proofErr w:type="spellEnd"/>
            <w:r w:rsidRPr="004D3A09">
              <w:t xml:space="preserve">. 10, 9)μπολ πλαστικό 250 ML, 10)σύριγγες 1 </w:t>
            </w:r>
            <w:proofErr w:type="spellStart"/>
            <w:r w:rsidRPr="004D3A09">
              <w:t>τεμ</w:t>
            </w:r>
            <w:proofErr w:type="spellEnd"/>
            <w:r w:rsidRPr="004D3A09">
              <w:t xml:space="preserve"> 2,5 ML (βιδωτή),1 </w:t>
            </w:r>
            <w:proofErr w:type="spellStart"/>
            <w:r w:rsidRPr="004D3A09">
              <w:t>τεμ</w:t>
            </w:r>
            <w:proofErr w:type="spellEnd"/>
            <w:r w:rsidRPr="004D3A09">
              <w:t xml:space="preserve"> 5ML βιδωτή και 1 </w:t>
            </w:r>
            <w:proofErr w:type="spellStart"/>
            <w:r w:rsidRPr="004D3A09">
              <w:t>τεμ</w:t>
            </w:r>
            <w:proofErr w:type="spellEnd"/>
            <w:r w:rsidRPr="004D3A09">
              <w:t xml:space="preserve">. ινσουλίνης βιδωτή, 10) Κάλυμμα χειρουργικού τραπεζιού 100Χ140 CM (± 5%), 11) Μαχαιρίδια  διάνοιξης </w:t>
            </w:r>
            <w:proofErr w:type="spellStart"/>
            <w:r w:rsidRPr="004D3A09">
              <w:t>πρ.θαλάμου</w:t>
            </w:r>
            <w:proofErr w:type="spellEnd"/>
            <w:r w:rsidRPr="004D3A09">
              <w:t xml:space="preserve"> α) με πλαστική λαβή, κυρτό, τομής 2,4MM με άνω και κάτω κοπτική επιφάνεια, με σημεία ένδειξης βάθους τομής, με μη-</w:t>
            </w:r>
            <w:proofErr w:type="spellStart"/>
            <w:r w:rsidRPr="004D3A09">
              <w:t>αντανακλαστικη</w:t>
            </w:r>
            <w:proofErr w:type="spellEnd"/>
            <w:r w:rsidRPr="004D3A09">
              <w:t xml:space="preserve"> επιφάνεια και β) μαχαιρίδιο προσθίου θαλάμου 15 μοιρών με μη-</w:t>
            </w:r>
            <w:proofErr w:type="spellStart"/>
            <w:r w:rsidRPr="004D3A09">
              <w:t>αντανακλαστικη</w:t>
            </w:r>
            <w:proofErr w:type="spellEnd"/>
            <w:r w:rsidRPr="004D3A09">
              <w:t xml:space="preserve"> επιφάνεια. 12) Φιαλίδιο αλατούχου διαλύματος (</w:t>
            </w:r>
            <w:proofErr w:type="spellStart"/>
            <w:r w:rsidRPr="004D3A09">
              <w:t>bss</w:t>
            </w:r>
            <w:proofErr w:type="spellEnd"/>
            <w:r w:rsidRPr="004D3A09">
              <w:t>) περιεχομένου 25ml</w:t>
            </w:r>
          </w:p>
        </w:tc>
        <w:tc>
          <w:tcPr>
            <w:tcW w:w="67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lastRenderedPageBreak/>
              <w:t>Απαιτείται</w:t>
            </w:r>
          </w:p>
        </w:tc>
      </w:tr>
      <w:tr w:rsidR="004361F9" w:rsidRPr="004D3A09" w:rsidTr="004361F9">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tc>
        <w:tc>
          <w:tcPr>
            <w:tcW w:w="459" w:type="pct"/>
            <w:tcBorders>
              <w:top w:val="single" w:sz="4" w:space="0" w:color="auto"/>
              <w:left w:val="single" w:sz="4" w:space="0" w:color="auto"/>
              <w:bottom w:val="single" w:sz="4" w:space="0" w:color="auto"/>
              <w:right w:val="single" w:sz="4" w:space="0" w:color="auto"/>
            </w:tcBorders>
            <w:shd w:val="clear" w:color="auto" w:fill="EBF1DE"/>
            <w:vAlign w:val="center"/>
            <w:hideMark/>
          </w:tcPr>
          <w:p w:rsidR="004361F9" w:rsidRPr="004D3A09" w:rsidRDefault="004361F9" w:rsidP="004D3A09">
            <w:r w:rsidRPr="004D3A09">
              <w:t>1.5</w:t>
            </w:r>
          </w:p>
        </w:tc>
        <w:tc>
          <w:tcPr>
            <w:tcW w:w="420" w:type="pct"/>
            <w:tcBorders>
              <w:top w:val="nil"/>
              <w:left w:val="single" w:sz="8" w:space="0" w:color="auto"/>
              <w:bottom w:val="single" w:sz="4" w:space="0" w:color="auto"/>
              <w:right w:val="nil"/>
            </w:tcBorders>
            <w:vAlign w:val="center"/>
            <w:hideMark/>
          </w:tcPr>
          <w:p w:rsidR="004361F9" w:rsidRPr="004D3A09" w:rsidRDefault="004361F9" w:rsidP="004D3A09">
            <w:r w:rsidRPr="004D3A09">
              <w:t>347011</w:t>
            </w:r>
          </w:p>
        </w:tc>
        <w:tc>
          <w:tcPr>
            <w:tcW w:w="1234" w:type="pct"/>
            <w:tcBorders>
              <w:top w:val="nil"/>
              <w:left w:val="single" w:sz="4" w:space="0" w:color="auto"/>
              <w:bottom w:val="single" w:sz="4" w:space="0" w:color="auto"/>
              <w:right w:val="single" w:sz="4" w:space="0" w:color="auto"/>
            </w:tcBorders>
            <w:vAlign w:val="center"/>
            <w:hideMark/>
          </w:tcPr>
          <w:p w:rsidR="004361F9" w:rsidRPr="004D3A09" w:rsidRDefault="004361F9" w:rsidP="004D3A09">
            <w:r w:rsidRPr="004D3A09">
              <w:t xml:space="preserve">ΣΤΕΊΡΟ ΟΦΘΑΛΜΟΛΟΓΙΚΌ ΑΛΑΤΟΎΧΟ ΔΙΆΛΥΜΑ </w:t>
            </w:r>
            <w:proofErr w:type="spellStart"/>
            <w:r w:rsidRPr="004D3A09">
              <w:t>ΈΚΛΥΣΗς</w:t>
            </w:r>
            <w:proofErr w:type="spellEnd"/>
            <w:r w:rsidRPr="004D3A09">
              <w:t xml:space="preserve"> ΙΣΌΤΟΝΟ ΣΕ ΠΛΑΣΤΙΚΉ ΦΙΆΛΗ, ΧΩΡΗΤΙΚΌΤΗΤΑΣ 500 ML. ΜΕ ΠΑΡΌΜΟΙΑ ΣΎΝΘΕΣΗ ΚΑΙ PH ΌΠΩΣ ΤΟΥ ΥΔΑΤΟΕΙΔΟΎΣ ΥΓΡΟΎ. ΜΕ ΩΣΜΩΜΟΡΙΑΚΌΤΗΤΑ 300 MOSM/KG ΚΑΙ 7.2 PH.</w:t>
            </w:r>
          </w:p>
        </w:tc>
        <w:tc>
          <w:tcPr>
            <w:tcW w:w="20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pPr>
              <w:rPr>
                <w:lang w:eastAsia="el-GR"/>
              </w:rPr>
            </w:pPr>
            <w:r w:rsidRPr="004D3A09">
              <w:t xml:space="preserve">Στείρο οφθαλμολογικό αλατούχο διάλυμα </w:t>
            </w:r>
            <w:proofErr w:type="spellStart"/>
            <w:r w:rsidRPr="004D3A09">
              <w:t>έκπλυσης</w:t>
            </w:r>
            <w:proofErr w:type="spellEnd"/>
            <w:r w:rsidRPr="004D3A09">
              <w:t xml:space="preserve"> ισότονο σε πλαστική φιάλη, χωρητικότητας 500 ML. Με παρόμοια σύνθεση και </w:t>
            </w:r>
            <w:proofErr w:type="spellStart"/>
            <w:r w:rsidRPr="004D3A09">
              <w:t>pH</w:t>
            </w:r>
            <w:proofErr w:type="spellEnd"/>
            <w:r w:rsidRPr="004D3A09">
              <w:t xml:space="preserve"> όπως του υδατοειδούς υγρού. Με </w:t>
            </w:r>
            <w:proofErr w:type="spellStart"/>
            <w:r w:rsidRPr="004D3A09">
              <w:t>ωσμωμοριακότητα</w:t>
            </w:r>
            <w:proofErr w:type="spellEnd"/>
            <w:r w:rsidRPr="004D3A09">
              <w:t xml:space="preserve"> 300 MOSM/KG και 7.2 </w:t>
            </w:r>
            <w:proofErr w:type="spellStart"/>
            <w:r w:rsidRPr="004D3A09">
              <w:t>pH</w:t>
            </w:r>
            <w:proofErr w:type="spellEnd"/>
            <w:r w:rsidRPr="004D3A09">
              <w:t>.</w:t>
            </w:r>
          </w:p>
        </w:tc>
        <w:tc>
          <w:tcPr>
            <w:tcW w:w="67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Απαιτείται</w:t>
            </w:r>
          </w:p>
        </w:tc>
      </w:tr>
      <w:tr w:rsidR="004361F9" w:rsidRPr="004D3A09" w:rsidTr="004361F9">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tc>
        <w:tc>
          <w:tcPr>
            <w:tcW w:w="459" w:type="pct"/>
            <w:tcBorders>
              <w:top w:val="single" w:sz="4" w:space="0" w:color="auto"/>
              <w:left w:val="single" w:sz="4" w:space="0" w:color="auto"/>
              <w:bottom w:val="single" w:sz="4" w:space="0" w:color="auto"/>
              <w:right w:val="single" w:sz="4" w:space="0" w:color="auto"/>
            </w:tcBorders>
            <w:shd w:val="clear" w:color="auto" w:fill="EBF1DE"/>
            <w:vAlign w:val="center"/>
            <w:hideMark/>
          </w:tcPr>
          <w:p w:rsidR="004361F9" w:rsidRPr="004D3A09" w:rsidRDefault="004361F9" w:rsidP="004D3A09">
            <w:r w:rsidRPr="004D3A09">
              <w:t>1.6</w:t>
            </w:r>
          </w:p>
        </w:tc>
        <w:tc>
          <w:tcPr>
            <w:tcW w:w="420" w:type="pct"/>
            <w:tcBorders>
              <w:top w:val="nil"/>
              <w:left w:val="single" w:sz="8" w:space="0" w:color="auto"/>
              <w:bottom w:val="single" w:sz="4" w:space="0" w:color="auto"/>
              <w:right w:val="nil"/>
            </w:tcBorders>
            <w:vAlign w:val="center"/>
            <w:hideMark/>
          </w:tcPr>
          <w:p w:rsidR="004361F9" w:rsidRPr="004D3A09" w:rsidRDefault="004361F9" w:rsidP="004D3A09">
            <w:r w:rsidRPr="004D3A09">
              <w:t>347012</w:t>
            </w:r>
          </w:p>
        </w:tc>
        <w:tc>
          <w:tcPr>
            <w:tcW w:w="1234" w:type="pct"/>
            <w:tcBorders>
              <w:top w:val="nil"/>
              <w:left w:val="single" w:sz="4" w:space="0" w:color="auto"/>
              <w:bottom w:val="single" w:sz="4" w:space="0" w:color="auto"/>
              <w:right w:val="single" w:sz="4" w:space="0" w:color="auto"/>
            </w:tcBorders>
            <w:vAlign w:val="center"/>
            <w:hideMark/>
          </w:tcPr>
          <w:p w:rsidR="004361F9" w:rsidRPr="004D3A09" w:rsidRDefault="004361F9" w:rsidP="004D3A09">
            <w:r w:rsidRPr="004D3A09">
              <w:t xml:space="preserve">ΠΑΧΎΡΕΥΣΤΟ ΙΞΩΔΟΕΛΑΣΤΙΚΌ ΔΙΆΛΥΜΑ ΥΑΛΟΥΡΓΙΚΟΎ ΝΆΤΡΙΟΥ </w:t>
            </w:r>
            <w:proofErr w:type="spellStart"/>
            <w:r w:rsidRPr="004D3A09">
              <w:t>ΣΥΓΚΈΝΤΡΩΣΗς</w:t>
            </w:r>
            <w:proofErr w:type="spellEnd"/>
            <w:r w:rsidRPr="004D3A09">
              <w:t xml:space="preserve"> 1,2%, </w:t>
            </w:r>
            <w:proofErr w:type="spellStart"/>
            <w:r w:rsidRPr="004D3A09">
              <w:t>ΒΑΚΤΗΡΊΑΣΗς</w:t>
            </w:r>
            <w:proofErr w:type="spellEnd"/>
            <w:r w:rsidRPr="004D3A09">
              <w:t xml:space="preserve"> </w:t>
            </w:r>
            <w:proofErr w:type="spellStart"/>
            <w:r w:rsidRPr="004D3A09">
              <w:t>ΖΎΜΩΣΗς</w:t>
            </w:r>
            <w:proofErr w:type="spellEnd"/>
            <w:r w:rsidRPr="004D3A09">
              <w:t xml:space="preserve">, ΧΑΜΗΛΟΎ </w:t>
            </w:r>
            <w:proofErr w:type="spellStart"/>
            <w:r w:rsidRPr="004D3A09">
              <w:t>ΙΞΏΔΟΥς</w:t>
            </w:r>
            <w:proofErr w:type="spellEnd"/>
            <w:r w:rsidRPr="004D3A09">
              <w:t xml:space="preserve"> ΠΕΡΊΠΟΥ 40.000MPAS, ΜΕ ΜΟΡΙΑΚΌ </w:t>
            </w:r>
            <w:proofErr w:type="spellStart"/>
            <w:r w:rsidRPr="004D3A09">
              <w:t>ΒΆΡΟς</w:t>
            </w:r>
            <w:proofErr w:type="spellEnd"/>
            <w:r w:rsidRPr="004D3A09">
              <w:t xml:space="preserve"> ΠΕΡΊΠΟΥ 1,5 ΕΚ. DALTONS. </w:t>
            </w:r>
          </w:p>
        </w:tc>
        <w:tc>
          <w:tcPr>
            <w:tcW w:w="20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pPr>
              <w:rPr>
                <w:lang w:eastAsia="el-GR"/>
              </w:rPr>
            </w:pPr>
            <w:r w:rsidRPr="004D3A09">
              <w:t xml:space="preserve">Παχύρευστο </w:t>
            </w:r>
            <w:proofErr w:type="spellStart"/>
            <w:r w:rsidRPr="004D3A09">
              <w:t>ιξωδοελαστικό</w:t>
            </w:r>
            <w:proofErr w:type="spellEnd"/>
            <w:r w:rsidRPr="004D3A09">
              <w:t xml:space="preserve"> διάλυμα υαλουργικού </w:t>
            </w:r>
            <w:proofErr w:type="spellStart"/>
            <w:r w:rsidRPr="004D3A09">
              <w:t>νάτριου</w:t>
            </w:r>
            <w:proofErr w:type="spellEnd"/>
            <w:r w:rsidRPr="004D3A09">
              <w:t xml:space="preserve"> συγκέντρωσης 1,2%, βακτηρίασης ζύμωσης, χαμηλού ιξώδους περίπου 40.000mpas, με μοριακό βάρος περίπου 1,5 εκ. </w:t>
            </w:r>
            <w:proofErr w:type="spellStart"/>
            <w:r w:rsidRPr="004D3A09">
              <w:t>Daltons</w:t>
            </w:r>
            <w:proofErr w:type="spellEnd"/>
            <w:r w:rsidRPr="004D3A09">
              <w:t xml:space="preserve">. </w:t>
            </w:r>
          </w:p>
        </w:tc>
        <w:tc>
          <w:tcPr>
            <w:tcW w:w="67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Απαιτείται</w:t>
            </w:r>
          </w:p>
        </w:tc>
      </w:tr>
      <w:tr w:rsidR="004361F9" w:rsidRPr="004D3A09" w:rsidTr="004361F9">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tc>
        <w:tc>
          <w:tcPr>
            <w:tcW w:w="459" w:type="pct"/>
            <w:tcBorders>
              <w:top w:val="single" w:sz="4" w:space="0" w:color="auto"/>
              <w:left w:val="single" w:sz="4" w:space="0" w:color="auto"/>
              <w:bottom w:val="single" w:sz="4" w:space="0" w:color="auto"/>
              <w:right w:val="single" w:sz="4" w:space="0" w:color="auto"/>
            </w:tcBorders>
            <w:shd w:val="clear" w:color="auto" w:fill="EBF1DE"/>
            <w:vAlign w:val="center"/>
            <w:hideMark/>
          </w:tcPr>
          <w:p w:rsidR="004361F9" w:rsidRPr="004D3A09" w:rsidRDefault="004361F9" w:rsidP="004D3A09">
            <w:r w:rsidRPr="004D3A09">
              <w:t>1.7</w:t>
            </w:r>
          </w:p>
        </w:tc>
        <w:tc>
          <w:tcPr>
            <w:tcW w:w="420" w:type="pct"/>
            <w:tcBorders>
              <w:top w:val="nil"/>
              <w:left w:val="single" w:sz="8" w:space="0" w:color="auto"/>
              <w:bottom w:val="single" w:sz="4" w:space="0" w:color="auto"/>
              <w:right w:val="nil"/>
            </w:tcBorders>
            <w:vAlign w:val="center"/>
            <w:hideMark/>
          </w:tcPr>
          <w:p w:rsidR="004361F9" w:rsidRPr="004D3A09" w:rsidRDefault="004361F9" w:rsidP="004D3A09">
            <w:r w:rsidRPr="004D3A09">
              <w:t>347013</w:t>
            </w:r>
          </w:p>
        </w:tc>
        <w:tc>
          <w:tcPr>
            <w:tcW w:w="1234" w:type="pct"/>
            <w:tcBorders>
              <w:top w:val="nil"/>
              <w:left w:val="single" w:sz="4" w:space="0" w:color="auto"/>
              <w:bottom w:val="single" w:sz="4" w:space="0" w:color="auto"/>
              <w:right w:val="single" w:sz="4" w:space="0" w:color="auto"/>
            </w:tcBorders>
            <w:vAlign w:val="center"/>
            <w:hideMark/>
          </w:tcPr>
          <w:p w:rsidR="004361F9" w:rsidRPr="004D3A09" w:rsidRDefault="004361F9" w:rsidP="004D3A09">
            <w:r w:rsidRPr="004D3A09">
              <w:t xml:space="preserve">ΙΞΩΔΟΕΛΑΣΤΙΚΌ ΔΙΆΛΥΜΑ ΠΡΟΣΑΡΜΟΖΌΜΕΝΟ ΣΕ ΠΑΧΎΡΕΥΣΤΟ – ΛΕΠΤΌΡΡΕΥΣΤΟ, ΥΑΛΟΥΡΟΝΙΚΟΎ ΝΑΤΡΊΟΥ, </w:t>
            </w:r>
            <w:proofErr w:type="spellStart"/>
            <w:r w:rsidRPr="004D3A09">
              <w:t>ΣΥΓΚΈΝΤΡΩΣΗς</w:t>
            </w:r>
            <w:proofErr w:type="spellEnd"/>
            <w:r w:rsidRPr="004D3A09">
              <w:t xml:space="preserve"> 1,6%, </w:t>
            </w:r>
            <w:proofErr w:type="spellStart"/>
            <w:r w:rsidRPr="004D3A09">
              <w:t>ΒΑΚΤΗΡΙΑΚΉς</w:t>
            </w:r>
            <w:proofErr w:type="spellEnd"/>
            <w:r w:rsidRPr="004D3A09">
              <w:t xml:space="preserve"> </w:t>
            </w:r>
            <w:proofErr w:type="spellStart"/>
            <w:r w:rsidRPr="004D3A09">
              <w:t>ΖΎΜΩΣΗς</w:t>
            </w:r>
            <w:proofErr w:type="spellEnd"/>
            <w:r w:rsidRPr="004D3A09">
              <w:t xml:space="preserve">, ΧΑΜΗΛΟΎ </w:t>
            </w:r>
            <w:proofErr w:type="spellStart"/>
            <w:r w:rsidRPr="004D3A09">
              <w:t>ΙΞΏΔΟΥς</w:t>
            </w:r>
            <w:proofErr w:type="spellEnd"/>
            <w:r w:rsidRPr="004D3A09">
              <w:t xml:space="preserve"> ΠΕΡΊΠΟΥ 60.000MPAS, ΜΕ ΜΟΡΙΑΚΌ </w:t>
            </w:r>
            <w:proofErr w:type="spellStart"/>
            <w:r w:rsidRPr="004D3A09">
              <w:lastRenderedPageBreak/>
              <w:t>ΒΆΡΟς</w:t>
            </w:r>
            <w:proofErr w:type="spellEnd"/>
            <w:r w:rsidRPr="004D3A09">
              <w:t xml:space="preserve"> ΤΟΥΛΆΧΙΣΤΟΝ 2,5ΕΚ. DALTONS.  </w:t>
            </w:r>
          </w:p>
        </w:tc>
        <w:tc>
          <w:tcPr>
            <w:tcW w:w="20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pPr>
              <w:rPr>
                <w:lang w:eastAsia="el-GR"/>
              </w:rPr>
            </w:pPr>
            <w:proofErr w:type="spellStart"/>
            <w:r w:rsidRPr="004D3A09">
              <w:lastRenderedPageBreak/>
              <w:t>Ιξωδοελαστικό</w:t>
            </w:r>
            <w:proofErr w:type="spellEnd"/>
            <w:r w:rsidRPr="004D3A09">
              <w:t xml:space="preserve"> διάλυμα προσαρμοζόμενο σε παχύρευστο – λεπτόρρευστο, </w:t>
            </w:r>
            <w:proofErr w:type="spellStart"/>
            <w:r w:rsidRPr="004D3A09">
              <w:t>υαλουρονικού</w:t>
            </w:r>
            <w:proofErr w:type="spellEnd"/>
            <w:r w:rsidRPr="004D3A09">
              <w:t xml:space="preserve"> νατρίου, συγκέντρωσης 1,6%, </w:t>
            </w:r>
            <w:proofErr w:type="spellStart"/>
            <w:r w:rsidRPr="004D3A09">
              <w:t>βακτηριακής</w:t>
            </w:r>
            <w:proofErr w:type="spellEnd"/>
            <w:r w:rsidRPr="004D3A09">
              <w:t xml:space="preserve"> ζύμωσης, χαμηλού ιξώδους περίπου 60.000mpas, με μοριακό βάρος τουλάχιστον 2,5εκ. </w:t>
            </w:r>
            <w:proofErr w:type="spellStart"/>
            <w:r w:rsidRPr="004D3A09">
              <w:t>Daltons</w:t>
            </w:r>
            <w:proofErr w:type="spellEnd"/>
            <w:r w:rsidRPr="004D3A09">
              <w:t xml:space="preserve">.  </w:t>
            </w:r>
          </w:p>
        </w:tc>
        <w:tc>
          <w:tcPr>
            <w:tcW w:w="67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Απαιτείται</w:t>
            </w:r>
          </w:p>
        </w:tc>
      </w:tr>
      <w:tr w:rsidR="004361F9" w:rsidRPr="004D3A09" w:rsidTr="004361F9">
        <w:trPr>
          <w:trHeight w:val="113"/>
        </w:trPr>
        <w:tc>
          <w:tcPr>
            <w:tcW w:w="19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2</w:t>
            </w:r>
          </w:p>
        </w:tc>
        <w:tc>
          <w:tcPr>
            <w:tcW w:w="459" w:type="pct"/>
            <w:tcBorders>
              <w:top w:val="single" w:sz="4" w:space="0" w:color="auto"/>
              <w:left w:val="single" w:sz="4" w:space="0" w:color="auto"/>
              <w:bottom w:val="single" w:sz="4" w:space="0" w:color="auto"/>
              <w:right w:val="single" w:sz="4" w:space="0" w:color="auto"/>
            </w:tcBorders>
            <w:shd w:val="clear" w:color="auto" w:fill="A6A6A6"/>
            <w:noWrap/>
            <w:vAlign w:val="bottom"/>
            <w:hideMark/>
          </w:tcPr>
          <w:p w:rsidR="004361F9" w:rsidRPr="004D3A09" w:rsidRDefault="004361F9" w:rsidP="004D3A09">
            <w:r w:rsidRPr="004D3A09">
              <w:t> </w:t>
            </w:r>
          </w:p>
        </w:tc>
        <w:tc>
          <w:tcPr>
            <w:tcW w:w="420" w:type="pct"/>
            <w:tcBorders>
              <w:top w:val="nil"/>
              <w:left w:val="nil"/>
              <w:bottom w:val="single" w:sz="4" w:space="0" w:color="auto"/>
              <w:right w:val="nil"/>
            </w:tcBorders>
            <w:vAlign w:val="center"/>
            <w:hideMark/>
          </w:tcPr>
          <w:p w:rsidR="004361F9" w:rsidRPr="004D3A09" w:rsidRDefault="004361F9" w:rsidP="004D3A09">
            <w:r w:rsidRPr="004D3A09">
              <w:t>390712</w:t>
            </w:r>
          </w:p>
        </w:tc>
        <w:tc>
          <w:tcPr>
            <w:tcW w:w="1234" w:type="pct"/>
            <w:tcBorders>
              <w:top w:val="nil"/>
              <w:left w:val="single" w:sz="8" w:space="0" w:color="auto"/>
              <w:bottom w:val="single" w:sz="8" w:space="0" w:color="auto"/>
              <w:right w:val="single" w:sz="8" w:space="0" w:color="auto"/>
            </w:tcBorders>
            <w:shd w:val="clear" w:color="auto" w:fill="FFFFFF"/>
            <w:vAlign w:val="center"/>
            <w:hideMark/>
          </w:tcPr>
          <w:p w:rsidR="004361F9" w:rsidRPr="004D3A09" w:rsidRDefault="004361F9" w:rsidP="004D3A09">
            <w:proofErr w:type="spellStart"/>
            <w:r w:rsidRPr="004D3A09">
              <w:t>Ιξωδοελαστικό</w:t>
            </w:r>
            <w:proofErr w:type="spellEnd"/>
            <w:r w:rsidRPr="004D3A09">
              <w:t xml:space="preserve"> διάλυμα </w:t>
            </w:r>
            <w:proofErr w:type="spellStart"/>
            <w:r w:rsidRPr="004D3A09">
              <w:t>Υαλουρονικου</w:t>
            </w:r>
            <w:proofErr w:type="spellEnd"/>
            <w:r w:rsidRPr="004D3A09">
              <w:t xml:space="preserve"> Νατρίου, με την προσθήκη </w:t>
            </w:r>
            <w:proofErr w:type="spellStart"/>
            <w:r w:rsidRPr="004D3A09">
              <w:t>μαννιτόλης</w:t>
            </w:r>
            <w:proofErr w:type="spellEnd"/>
            <w:r w:rsidRPr="004D3A09">
              <w:t xml:space="preserve">, περιεκτικότητας 15,5mg/g, με μοριακό βάρος 2,2MDa., </w:t>
            </w:r>
            <w:proofErr w:type="spellStart"/>
            <w:r w:rsidRPr="004D3A09">
              <w:t>ph</w:t>
            </w:r>
            <w:proofErr w:type="spellEnd"/>
            <w:r w:rsidRPr="004D3A09">
              <w:t xml:space="preserve"> από 6.8 </w:t>
            </w:r>
            <w:proofErr w:type="spellStart"/>
            <w:r w:rsidRPr="004D3A09">
              <w:t>εως</w:t>
            </w:r>
            <w:proofErr w:type="spellEnd"/>
            <w:r w:rsidRPr="004D3A09">
              <w:t xml:space="preserve"> 7.6,ωσμωμοριακότητα 310mOst/</w:t>
            </w:r>
            <w:proofErr w:type="spellStart"/>
            <w:r w:rsidRPr="004D3A09">
              <w:t>kr</w:t>
            </w:r>
            <w:proofErr w:type="spellEnd"/>
            <w:r w:rsidRPr="004D3A09">
              <w:t>, σε σύριγγα 1ml</w:t>
            </w:r>
          </w:p>
        </w:tc>
        <w:tc>
          <w:tcPr>
            <w:tcW w:w="20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pPr>
              <w:rPr>
                <w:lang w:eastAsia="el-GR"/>
              </w:rPr>
            </w:pPr>
            <w:proofErr w:type="spellStart"/>
            <w:r w:rsidRPr="004D3A09">
              <w:t>Ιξωδοελαστικό</w:t>
            </w:r>
            <w:proofErr w:type="spellEnd"/>
            <w:r w:rsidRPr="004D3A09">
              <w:t xml:space="preserve"> διάλυμα </w:t>
            </w:r>
            <w:proofErr w:type="spellStart"/>
            <w:r w:rsidRPr="004D3A09">
              <w:t>Υαλουρονικου</w:t>
            </w:r>
            <w:proofErr w:type="spellEnd"/>
            <w:r w:rsidRPr="004D3A09">
              <w:t xml:space="preserve"> Νατρίου, με την προσθήκη</w:t>
            </w:r>
            <w:r w:rsidRPr="004D3A09">
              <w:br/>
            </w:r>
            <w:proofErr w:type="spellStart"/>
            <w:r w:rsidRPr="004D3A09">
              <w:t>μαννιτόλης</w:t>
            </w:r>
            <w:proofErr w:type="spellEnd"/>
            <w:r w:rsidRPr="004D3A09">
              <w:t xml:space="preserve">, περιεκτικότητας 15,5mg/g, με μοριακό βάρος 2,2MDa., </w:t>
            </w:r>
            <w:proofErr w:type="spellStart"/>
            <w:r w:rsidRPr="004D3A09">
              <w:t>ph</w:t>
            </w:r>
            <w:proofErr w:type="spellEnd"/>
            <w:r w:rsidRPr="004D3A09">
              <w:t xml:space="preserve"> από 6.8 </w:t>
            </w:r>
            <w:proofErr w:type="spellStart"/>
            <w:r w:rsidRPr="004D3A09">
              <w:t>εως</w:t>
            </w:r>
            <w:proofErr w:type="spellEnd"/>
            <w:r w:rsidRPr="004D3A09">
              <w:t xml:space="preserve"> 7.6,</w:t>
            </w:r>
            <w:r w:rsidRPr="004D3A09">
              <w:br/>
            </w:r>
            <w:proofErr w:type="spellStart"/>
            <w:r w:rsidRPr="004D3A09">
              <w:t>ωσμωμοριακότητα</w:t>
            </w:r>
            <w:proofErr w:type="spellEnd"/>
            <w:r w:rsidRPr="004D3A09">
              <w:t xml:space="preserve"> 310mOst/</w:t>
            </w:r>
            <w:proofErr w:type="spellStart"/>
            <w:r w:rsidRPr="004D3A09">
              <w:t>kr</w:t>
            </w:r>
            <w:proofErr w:type="spellEnd"/>
            <w:r w:rsidRPr="004D3A09">
              <w:t>.</w:t>
            </w:r>
            <w:r w:rsidRPr="004D3A09">
              <w:br/>
              <w:t>Διατίθεται σε σύριγγα μιας χρήσεως 1ml.</w:t>
            </w:r>
            <w:r w:rsidRPr="004D3A09">
              <w:br/>
              <w:t>Διατηρείται σε θερμοκρασία 2C έως 25C.</w:t>
            </w:r>
          </w:p>
        </w:tc>
        <w:tc>
          <w:tcPr>
            <w:tcW w:w="67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w:t>
            </w:r>
          </w:p>
        </w:tc>
      </w:tr>
      <w:tr w:rsidR="004361F9" w:rsidRPr="004D3A09" w:rsidTr="004361F9">
        <w:trPr>
          <w:trHeight w:val="113"/>
        </w:trPr>
        <w:tc>
          <w:tcPr>
            <w:tcW w:w="19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3</w:t>
            </w:r>
          </w:p>
        </w:tc>
        <w:tc>
          <w:tcPr>
            <w:tcW w:w="459" w:type="pct"/>
            <w:tcBorders>
              <w:top w:val="single" w:sz="4" w:space="0" w:color="auto"/>
              <w:left w:val="single" w:sz="4" w:space="0" w:color="auto"/>
              <w:bottom w:val="single" w:sz="4" w:space="0" w:color="auto"/>
              <w:right w:val="single" w:sz="4" w:space="0" w:color="auto"/>
            </w:tcBorders>
            <w:shd w:val="clear" w:color="auto" w:fill="A6A6A6"/>
            <w:vAlign w:val="center"/>
            <w:hideMark/>
          </w:tcPr>
          <w:p w:rsidR="004361F9" w:rsidRPr="004D3A09" w:rsidRDefault="004361F9" w:rsidP="004D3A09">
            <w:r w:rsidRPr="004D3A09">
              <w:t> </w:t>
            </w:r>
          </w:p>
        </w:tc>
        <w:tc>
          <w:tcPr>
            <w:tcW w:w="420" w:type="pct"/>
            <w:tcBorders>
              <w:top w:val="nil"/>
              <w:left w:val="nil"/>
              <w:bottom w:val="single" w:sz="4" w:space="0" w:color="auto"/>
              <w:right w:val="nil"/>
            </w:tcBorders>
            <w:vAlign w:val="center"/>
            <w:hideMark/>
          </w:tcPr>
          <w:p w:rsidR="004361F9" w:rsidRPr="004D3A09" w:rsidRDefault="004361F9" w:rsidP="004D3A09">
            <w:r w:rsidRPr="004D3A09">
              <w:t>389201</w:t>
            </w:r>
          </w:p>
        </w:tc>
        <w:tc>
          <w:tcPr>
            <w:tcW w:w="1234" w:type="pct"/>
            <w:tcBorders>
              <w:top w:val="nil"/>
              <w:left w:val="single" w:sz="8" w:space="0" w:color="auto"/>
              <w:bottom w:val="single" w:sz="8" w:space="0" w:color="auto"/>
              <w:right w:val="single" w:sz="8" w:space="0" w:color="auto"/>
            </w:tcBorders>
            <w:shd w:val="clear" w:color="auto" w:fill="FFFFFF"/>
            <w:vAlign w:val="center"/>
            <w:hideMark/>
          </w:tcPr>
          <w:p w:rsidR="004361F9" w:rsidRPr="004D3A09" w:rsidRDefault="004361F9" w:rsidP="004D3A09">
            <w:r w:rsidRPr="004D3A09">
              <w:t>ΠΑΚΈΤΟ ΑΝΑΛΩΣΙΜΩΝ ΓΙΑ ΕΝΔΟΫΑΛΟΕΙΔΙΚΕΣ ΕΝΕΣΕΙΣ</w:t>
            </w:r>
          </w:p>
        </w:tc>
        <w:tc>
          <w:tcPr>
            <w:tcW w:w="20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pPr>
              <w:rPr>
                <w:lang w:val="en-US" w:eastAsia="el-GR"/>
              </w:rPr>
            </w:pPr>
            <w:r w:rsidRPr="004361F9">
              <w:rPr>
                <w:lang w:val="en-US"/>
              </w:rPr>
              <w:t xml:space="preserve">1. </w:t>
            </w:r>
            <w:proofErr w:type="spellStart"/>
            <w:r w:rsidRPr="004D3A09">
              <w:t>Βλεφαροδιαστολέας</w:t>
            </w:r>
            <w:proofErr w:type="spellEnd"/>
            <w:r w:rsidRPr="004361F9">
              <w:rPr>
                <w:lang w:val="en-US"/>
              </w:rPr>
              <w:t xml:space="preserve"> </w:t>
            </w:r>
            <w:r w:rsidRPr="004D3A09">
              <w:t>ενηλίκων</w:t>
            </w:r>
            <w:r w:rsidRPr="004361F9">
              <w:rPr>
                <w:lang w:val="en-US"/>
              </w:rPr>
              <w:t xml:space="preserve"> </w:t>
            </w:r>
            <w:proofErr w:type="spellStart"/>
            <w:r w:rsidRPr="004D3A09">
              <w:t>τεμ</w:t>
            </w:r>
            <w:proofErr w:type="spellEnd"/>
            <w:r w:rsidRPr="004361F9">
              <w:rPr>
                <w:lang w:val="en-US"/>
              </w:rPr>
              <w:t>.1 (Eye speculum with solid blades)</w:t>
            </w:r>
            <w:r w:rsidRPr="004361F9">
              <w:rPr>
                <w:lang w:val="en-US"/>
              </w:rPr>
              <w:br/>
              <w:t xml:space="preserve">2. </w:t>
            </w:r>
            <w:r w:rsidRPr="004D3A09">
              <w:t>Στυλό</w:t>
            </w:r>
            <w:r w:rsidRPr="004361F9">
              <w:rPr>
                <w:lang w:val="en-US"/>
              </w:rPr>
              <w:t xml:space="preserve"> </w:t>
            </w:r>
            <w:r w:rsidRPr="004D3A09">
              <w:t>μαρκαρίσματος</w:t>
            </w:r>
            <w:r w:rsidRPr="004361F9">
              <w:rPr>
                <w:lang w:val="en-US"/>
              </w:rPr>
              <w:t xml:space="preserve"> </w:t>
            </w:r>
            <w:r w:rsidRPr="004D3A09">
              <w:t>σκληρού</w:t>
            </w:r>
            <w:r w:rsidRPr="004361F9">
              <w:rPr>
                <w:lang w:val="en-US"/>
              </w:rPr>
              <w:t xml:space="preserve"> </w:t>
            </w:r>
            <w:r w:rsidRPr="004D3A09">
              <w:t>χιτώνα</w:t>
            </w:r>
            <w:r w:rsidRPr="004361F9">
              <w:rPr>
                <w:lang w:val="en-US"/>
              </w:rPr>
              <w:t xml:space="preserve"> </w:t>
            </w:r>
            <w:proofErr w:type="spellStart"/>
            <w:r w:rsidRPr="004D3A09">
              <w:t>τεμ</w:t>
            </w:r>
            <w:proofErr w:type="spellEnd"/>
            <w:r w:rsidRPr="004361F9">
              <w:rPr>
                <w:lang w:val="en-US"/>
              </w:rPr>
              <w:t>.1(Scleral marker)</w:t>
            </w:r>
            <w:r w:rsidRPr="004361F9">
              <w:rPr>
                <w:lang w:val="en-US"/>
              </w:rPr>
              <w:br/>
              <w:t xml:space="preserve">3. </w:t>
            </w:r>
            <w:proofErr w:type="spellStart"/>
            <w:r w:rsidRPr="004D3A09">
              <w:t>Σπογγίδια</w:t>
            </w:r>
            <w:proofErr w:type="spellEnd"/>
            <w:r w:rsidRPr="004361F9">
              <w:rPr>
                <w:lang w:val="en-US"/>
              </w:rPr>
              <w:t xml:space="preserve"> </w:t>
            </w:r>
            <w:r w:rsidRPr="004D3A09">
              <w:t>με</w:t>
            </w:r>
            <w:r w:rsidRPr="004361F9">
              <w:rPr>
                <w:lang w:val="en-US"/>
              </w:rPr>
              <w:t xml:space="preserve"> </w:t>
            </w:r>
            <w:r w:rsidRPr="004D3A09">
              <w:t>λαβή</w:t>
            </w:r>
            <w:r w:rsidRPr="004361F9">
              <w:rPr>
                <w:lang w:val="en-US"/>
              </w:rPr>
              <w:t xml:space="preserve"> </w:t>
            </w:r>
            <w:proofErr w:type="spellStart"/>
            <w:r w:rsidRPr="004D3A09">
              <w:t>τεμ</w:t>
            </w:r>
            <w:proofErr w:type="spellEnd"/>
            <w:r w:rsidRPr="004361F9">
              <w:rPr>
                <w:lang w:val="en-US"/>
              </w:rPr>
              <w:t>.2(</w:t>
            </w:r>
            <w:proofErr w:type="spellStart"/>
            <w:r w:rsidRPr="004361F9">
              <w:rPr>
                <w:lang w:val="en-US"/>
              </w:rPr>
              <w:t>CoHon</w:t>
            </w:r>
            <w:proofErr w:type="spellEnd"/>
            <w:r w:rsidRPr="004361F9">
              <w:rPr>
                <w:lang w:val="en-US"/>
              </w:rPr>
              <w:t xml:space="preserve"> </w:t>
            </w:r>
            <w:proofErr w:type="spellStart"/>
            <w:r w:rsidRPr="004361F9">
              <w:rPr>
                <w:lang w:val="en-US"/>
              </w:rPr>
              <w:t>Jp</w:t>
            </w:r>
            <w:proofErr w:type="spellEnd"/>
            <w:r w:rsidRPr="004361F9">
              <w:rPr>
                <w:lang w:val="en-US"/>
              </w:rPr>
              <w:t xml:space="preserve"> applicators)</w:t>
            </w:r>
            <w:r w:rsidRPr="004361F9">
              <w:rPr>
                <w:lang w:val="en-US"/>
              </w:rPr>
              <w:br/>
              <w:t xml:space="preserve">4. </w:t>
            </w:r>
            <w:r w:rsidRPr="004D3A09">
              <w:t>Δίσκος</w:t>
            </w:r>
            <w:r w:rsidRPr="004361F9">
              <w:rPr>
                <w:lang w:val="en-US"/>
              </w:rPr>
              <w:t xml:space="preserve"> </w:t>
            </w:r>
            <w:r w:rsidRPr="004D3A09">
              <w:t>απόρριψης</w:t>
            </w:r>
            <w:r w:rsidRPr="004361F9">
              <w:rPr>
                <w:lang w:val="en-US"/>
              </w:rPr>
              <w:t xml:space="preserve"> 60ml </w:t>
            </w:r>
            <w:proofErr w:type="spellStart"/>
            <w:r w:rsidRPr="004D3A09">
              <w:t>τεμ</w:t>
            </w:r>
            <w:proofErr w:type="spellEnd"/>
            <w:r w:rsidRPr="004361F9">
              <w:rPr>
                <w:lang w:val="en-US"/>
              </w:rPr>
              <w:t>.1(Soaking tray)</w:t>
            </w:r>
            <w:r w:rsidRPr="004361F9">
              <w:rPr>
                <w:lang w:val="en-US"/>
              </w:rPr>
              <w:br/>
              <w:t xml:space="preserve">5. </w:t>
            </w:r>
            <w:r w:rsidRPr="004D3A09">
              <w:t>Κάλυμμα</w:t>
            </w:r>
            <w:r w:rsidRPr="004361F9">
              <w:rPr>
                <w:lang w:val="en-US"/>
              </w:rPr>
              <w:t xml:space="preserve"> 187</w:t>
            </w:r>
            <w:r w:rsidRPr="004D3A09">
              <w:t>χ</w:t>
            </w:r>
            <w:r w:rsidRPr="004361F9">
              <w:rPr>
                <w:lang w:val="en-US"/>
              </w:rPr>
              <w:t>137</w:t>
            </w:r>
            <w:r w:rsidRPr="004D3A09">
              <w:t>χ</w:t>
            </w:r>
            <w:r w:rsidRPr="004361F9">
              <w:rPr>
                <w:lang w:val="en-US"/>
              </w:rPr>
              <w:t xml:space="preserve">35 </w:t>
            </w:r>
            <w:r w:rsidRPr="004D3A09">
              <w:t>σε</w:t>
            </w:r>
            <w:r w:rsidRPr="004361F9">
              <w:rPr>
                <w:lang w:val="en-US"/>
              </w:rPr>
              <w:t xml:space="preserve"> mm </w:t>
            </w:r>
            <w:proofErr w:type="spellStart"/>
            <w:r w:rsidRPr="004D3A09">
              <w:t>τεμ</w:t>
            </w:r>
            <w:proofErr w:type="spellEnd"/>
            <w:r w:rsidRPr="004361F9">
              <w:rPr>
                <w:lang w:val="en-US"/>
              </w:rPr>
              <w:t>.1(Small Mayo tray cover)</w:t>
            </w:r>
            <w:r w:rsidRPr="004361F9">
              <w:rPr>
                <w:lang w:val="en-US"/>
              </w:rPr>
              <w:br/>
              <w:t xml:space="preserve">6. </w:t>
            </w:r>
            <w:r w:rsidRPr="004D3A09">
              <w:t>Κάνουλα</w:t>
            </w:r>
            <w:r w:rsidRPr="004361F9">
              <w:rPr>
                <w:lang w:val="en-US"/>
              </w:rPr>
              <w:t xml:space="preserve"> 30g 0,3x12mm(Cannula 30g 0,3x12mm)</w:t>
            </w:r>
            <w:r w:rsidRPr="004361F9">
              <w:rPr>
                <w:lang w:val="en-US"/>
              </w:rPr>
              <w:br/>
              <w:t xml:space="preserve">7. </w:t>
            </w:r>
            <w:r w:rsidRPr="004D3A09">
              <w:t>Σύριγγα</w:t>
            </w:r>
            <w:r w:rsidRPr="004361F9">
              <w:rPr>
                <w:lang w:val="en-US"/>
              </w:rPr>
              <w:t xml:space="preserve"> 1ml(Syringe  1ml)</w:t>
            </w:r>
            <w:r w:rsidRPr="004361F9">
              <w:rPr>
                <w:lang w:val="en-US"/>
              </w:rPr>
              <w:br/>
              <w:t xml:space="preserve">8. </w:t>
            </w:r>
            <w:r w:rsidRPr="004D3A09">
              <w:t>Κάλυμμα</w:t>
            </w:r>
            <w:r w:rsidRPr="004361F9">
              <w:rPr>
                <w:lang w:val="en-US"/>
              </w:rPr>
              <w:t xml:space="preserve"> </w:t>
            </w:r>
            <w:proofErr w:type="spellStart"/>
            <w:r w:rsidRPr="004D3A09">
              <w:t>οφθάλμου</w:t>
            </w:r>
            <w:proofErr w:type="spellEnd"/>
            <w:r w:rsidRPr="004361F9">
              <w:rPr>
                <w:lang w:val="en-US"/>
              </w:rPr>
              <w:t xml:space="preserve"> </w:t>
            </w:r>
            <w:r w:rsidRPr="004D3A09">
              <w:t>ασθενούς</w:t>
            </w:r>
            <w:r w:rsidRPr="004361F9">
              <w:rPr>
                <w:lang w:val="en-US"/>
              </w:rPr>
              <w:t xml:space="preserve"> </w:t>
            </w:r>
            <w:r w:rsidRPr="004D3A09">
              <w:t>με</w:t>
            </w:r>
            <w:r w:rsidRPr="004361F9">
              <w:rPr>
                <w:lang w:val="en-US"/>
              </w:rPr>
              <w:t xml:space="preserve"> </w:t>
            </w:r>
            <w:r w:rsidRPr="004D3A09">
              <w:t>οπή</w:t>
            </w:r>
            <w:r w:rsidRPr="004361F9">
              <w:rPr>
                <w:lang w:val="en-US"/>
              </w:rPr>
              <w:t xml:space="preserve"> 6 cm (Adhesive fenestrated eye drape SMS )</w:t>
            </w:r>
          </w:p>
        </w:tc>
        <w:tc>
          <w:tcPr>
            <w:tcW w:w="67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w:t>
            </w:r>
          </w:p>
        </w:tc>
      </w:tr>
      <w:tr w:rsidR="004361F9" w:rsidRPr="004D3A09" w:rsidTr="004361F9">
        <w:trPr>
          <w:trHeight w:val="113"/>
        </w:trPr>
        <w:tc>
          <w:tcPr>
            <w:tcW w:w="19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4</w:t>
            </w:r>
          </w:p>
        </w:tc>
        <w:tc>
          <w:tcPr>
            <w:tcW w:w="459" w:type="pct"/>
            <w:tcBorders>
              <w:top w:val="single" w:sz="4" w:space="0" w:color="auto"/>
              <w:left w:val="single" w:sz="4" w:space="0" w:color="auto"/>
              <w:bottom w:val="single" w:sz="4" w:space="0" w:color="auto"/>
              <w:right w:val="single" w:sz="4" w:space="0" w:color="auto"/>
            </w:tcBorders>
            <w:shd w:val="clear" w:color="auto" w:fill="A6A6A6"/>
            <w:noWrap/>
            <w:vAlign w:val="bottom"/>
            <w:hideMark/>
          </w:tcPr>
          <w:p w:rsidR="004361F9" w:rsidRPr="004D3A09" w:rsidRDefault="004361F9" w:rsidP="004D3A09">
            <w:r w:rsidRPr="004D3A09">
              <w:t> </w:t>
            </w:r>
          </w:p>
        </w:tc>
        <w:tc>
          <w:tcPr>
            <w:tcW w:w="420" w:type="pct"/>
            <w:tcBorders>
              <w:top w:val="nil"/>
              <w:left w:val="nil"/>
              <w:bottom w:val="single" w:sz="4" w:space="0" w:color="auto"/>
              <w:right w:val="nil"/>
            </w:tcBorders>
            <w:vAlign w:val="center"/>
            <w:hideMark/>
          </w:tcPr>
          <w:p w:rsidR="004361F9" w:rsidRPr="004D3A09" w:rsidRDefault="004361F9" w:rsidP="004D3A09">
            <w:r w:rsidRPr="004D3A09">
              <w:t>347016</w:t>
            </w:r>
          </w:p>
        </w:tc>
        <w:tc>
          <w:tcPr>
            <w:tcW w:w="1234" w:type="pct"/>
            <w:tcBorders>
              <w:top w:val="nil"/>
              <w:left w:val="single" w:sz="8" w:space="0" w:color="auto"/>
              <w:bottom w:val="single" w:sz="8" w:space="0" w:color="auto"/>
              <w:right w:val="single" w:sz="8" w:space="0" w:color="auto"/>
            </w:tcBorders>
            <w:shd w:val="clear" w:color="auto" w:fill="FFFFFF"/>
            <w:vAlign w:val="center"/>
            <w:hideMark/>
          </w:tcPr>
          <w:p w:rsidR="004361F9" w:rsidRPr="004D3A09" w:rsidRDefault="004361F9" w:rsidP="004D3A09">
            <w:r w:rsidRPr="004D3A09">
              <w:t xml:space="preserve">ΔΙΑΣΤΟΛΈΑΣ ΊΡΙΔΟΣ ΤΎΠΟΥ ΔΑΚΤΥΛΊΟΥ ΠΡΟΦΟΡΤΩΜΈΝΟΣ ΣΕ ΕΝΘΕΤΉΡΑ ΜΙΑΣ ΧΡΉΣΗΣ ΓΙΑ ΈΝΘΕΣΗ ΑΠΌ ΤΟΜΉ 2,2 MM. </w:t>
            </w:r>
          </w:p>
        </w:tc>
        <w:tc>
          <w:tcPr>
            <w:tcW w:w="2016" w:type="pct"/>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pPr>
              <w:rPr>
                <w:lang w:eastAsia="el-GR"/>
              </w:rPr>
            </w:pPr>
            <w:r w:rsidRPr="004D3A09">
              <w:t xml:space="preserve"> </w:t>
            </w:r>
            <w:proofErr w:type="spellStart"/>
            <w:r w:rsidRPr="004D3A09">
              <w:t>Διατατικός</w:t>
            </w:r>
            <w:proofErr w:type="spellEnd"/>
            <w:r w:rsidRPr="004D3A09">
              <w:t xml:space="preserve"> δακτύλιος ίριδος, από ΡΜΜΑ, αποστειρωμένο, με τέσσερις δακτυλίους</w:t>
            </w:r>
            <w:r w:rsidRPr="004D3A09">
              <w:br/>
              <w:t xml:space="preserve">στήριξης </w:t>
            </w:r>
            <w:proofErr w:type="spellStart"/>
            <w:r w:rsidRPr="004D3A09">
              <w:t>ατραυματικούς</w:t>
            </w:r>
            <w:proofErr w:type="spellEnd"/>
            <w:r w:rsidRPr="004D3A09">
              <w:t xml:space="preserve">, 6,25 </w:t>
            </w:r>
            <w:proofErr w:type="spellStart"/>
            <w:r w:rsidRPr="004D3A09">
              <w:t>mm</w:t>
            </w:r>
            <w:proofErr w:type="spellEnd"/>
            <w:r w:rsidRPr="004D3A09">
              <w:t xml:space="preserve"> ενσωματωμένος σε </w:t>
            </w:r>
            <w:proofErr w:type="spellStart"/>
            <w:r w:rsidRPr="004D3A09">
              <w:t>ενθέτη</w:t>
            </w:r>
            <w:proofErr w:type="spellEnd"/>
            <w:r w:rsidRPr="004D3A09">
              <w:t xml:space="preserve"> μιας χρήσης για την</w:t>
            </w:r>
            <w:r w:rsidRPr="004D3A09">
              <w:br/>
              <w:t>εύκολη τοποθέτηση και αφαίρεσή του. Παρέχει οκτώ σημεία στερέωσης. Για ένθεση</w:t>
            </w:r>
            <w:r w:rsidRPr="004D3A09">
              <w:br/>
              <w:t xml:space="preserve">από τομή 2,0 </w:t>
            </w:r>
            <w:proofErr w:type="spellStart"/>
            <w:r w:rsidRPr="004D3A09">
              <w:t>mm</w:t>
            </w:r>
            <w:proofErr w:type="spellEnd"/>
            <w:r w:rsidRPr="004D3A09">
              <w:t>.</w:t>
            </w:r>
          </w:p>
        </w:tc>
        <w:tc>
          <w:tcPr>
            <w:tcW w:w="67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w:t>
            </w:r>
          </w:p>
        </w:tc>
      </w:tr>
      <w:tr w:rsidR="004361F9" w:rsidRPr="004D3A09" w:rsidTr="004361F9">
        <w:trPr>
          <w:trHeight w:val="113"/>
        </w:trPr>
        <w:tc>
          <w:tcPr>
            <w:tcW w:w="19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5</w:t>
            </w:r>
          </w:p>
        </w:tc>
        <w:tc>
          <w:tcPr>
            <w:tcW w:w="459" w:type="pct"/>
            <w:tcBorders>
              <w:top w:val="single" w:sz="4" w:space="0" w:color="auto"/>
              <w:left w:val="single" w:sz="4" w:space="0" w:color="auto"/>
              <w:bottom w:val="single" w:sz="4" w:space="0" w:color="auto"/>
              <w:right w:val="single" w:sz="4" w:space="0" w:color="auto"/>
            </w:tcBorders>
            <w:shd w:val="clear" w:color="auto" w:fill="A6A6A6"/>
            <w:noWrap/>
            <w:vAlign w:val="bottom"/>
            <w:hideMark/>
          </w:tcPr>
          <w:p w:rsidR="004361F9" w:rsidRPr="004D3A09" w:rsidRDefault="004361F9" w:rsidP="004D3A09">
            <w:r w:rsidRPr="004D3A09">
              <w:t> </w:t>
            </w:r>
          </w:p>
        </w:tc>
        <w:tc>
          <w:tcPr>
            <w:tcW w:w="420" w:type="pct"/>
            <w:tcBorders>
              <w:top w:val="nil"/>
              <w:left w:val="nil"/>
              <w:bottom w:val="single" w:sz="4" w:space="0" w:color="auto"/>
              <w:right w:val="nil"/>
            </w:tcBorders>
            <w:vAlign w:val="center"/>
            <w:hideMark/>
          </w:tcPr>
          <w:p w:rsidR="004361F9" w:rsidRPr="004D3A09" w:rsidRDefault="004361F9" w:rsidP="004D3A09">
            <w:r w:rsidRPr="004D3A09">
              <w:t>347014</w:t>
            </w:r>
          </w:p>
        </w:tc>
        <w:tc>
          <w:tcPr>
            <w:tcW w:w="1234" w:type="pct"/>
            <w:tcBorders>
              <w:top w:val="nil"/>
              <w:left w:val="single" w:sz="8" w:space="0" w:color="auto"/>
              <w:bottom w:val="single" w:sz="8" w:space="0" w:color="auto"/>
              <w:right w:val="single" w:sz="8" w:space="0" w:color="auto"/>
            </w:tcBorders>
            <w:shd w:val="clear" w:color="auto" w:fill="FFFFFF"/>
            <w:vAlign w:val="center"/>
            <w:hideMark/>
          </w:tcPr>
          <w:p w:rsidR="004361F9" w:rsidRPr="004D3A09" w:rsidRDefault="004361F9" w:rsidP="004D3A09">
            <w:r w:rsidRPr="004D3A09">
              <w:t>ΔΙΆΛΥΜΑ TRYPAN BLUE ΓΙΑ ΤΗ ΧΡΏΣΗ ΤΟΥ ΠΡΟΣΘΊΟΥ ΠΕΡΙΦΑΚΊΟΥ</w:t>
            </w:r>
          </w:p>
        </w:tc>
        <w:tc>
          <w:tcPr>
            <w:tcW w:w="20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pPr>
              <w:rPr>
                <w:lang w:eastAsia="el-GR"/>
              </w:rPr>
            </w:pPr>
            <w:r w:rsidRPr="004D3A09">
              <w:t xml:space="preserve">ΕΝΟΣ   ΤΕΜΑΧΙΟΥ,   ΜΗΚΟΥΣ   13   ΜΜ,   ΟΠΤΙΚΗΣ   ΖΩΝΗΣ </w:t>
            </w:r>
          </w:p>
        </w:tc>
        <w:tc>
          <w:tcPr>
            <w:tcW w:w="67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w:t>
            </w:r>
          </w:p>
        </w:tc>
      </w:tr>
      <w:tr w:rsidR="004361F9" w:rsidRPr="004D3A09" w:rsidTr="004361F9">
        <w:trPr>
          <w:trHeight w:val="113"/>
        </w:trPr>
        <w:tc>
          <w:tcPr>
            <w:tcW w:w="19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6</w:t>
            </w:r>
          </w:p>
        </w:tc>
        <w:tc>
          <w:tcPr>
            <w:tcW w:w="459" w:type="pct"/>
            <w:tcBorders>
              <w:top w:val="single" w:sz="4" w:space="0" w:color="auto"/>
              <w:left w:val="single" w:sz="4" w:space="0" w:color="auto"/>
              <w:bottom w:val="single" w:sz="4" w:space="0" w:color="auto"/>
              <w:right w:val="single" w:sz="4" w:space="0" w:color="auto"/>
            </w:tcBorders>
            <w:shd w:val="clear" w:color="auto" w:fill="A6A6A6"/>
            <w:noWrap/>
            <w:vAlign w:val="bottom"/>
            <w:hideMark/>
          </w:tcPr>
          <w:p w:rsidR="004361F9" w:rsidRPr="004D3A09" w:rsidRDefault="004361F9" w:rsidP="004D3A09">
            <w:r w:rsidRPr="004D3A09">
              <w:t> </w:t>
            </w:r>
          </w:p>
        </w:tc>
        <w:tc>
          <w:tcPr>
            <w:tcW w:w="420" w:type="pct"/>
            <w:tcBorders>
              <w:top w:val="nil"/>
              <w:left w:val="nil"/>
              <w:bottom w:val="single" w:sz="4" w:space="0" w:color="auto"/>
              <w:right w:val="nil"/>
            </w:tcBorders>
            <w:vAlign w:val="center"/>
            <w:hideMark/>
          </w:tcPr>
          <w:p w:rsidR="004361F9" w:rsidRPr="004D3A09" w:rsidRDefault="004361F9" w:rsidP="004D3A09">
            <w:r w:rsidRPr="004D3A09">
              <w:t>347017</w:t>
            </w:r>
          </w:p>
        </w:tc>
        <w:tc>
          <w:tcPr>
            <w:tcW w:w="1234" w:type="pct"/>
            <w:tcBorders>
              <w:top w:val="nil"/>
              <w:left w:val="single" w:sz="8" w:space="0" w:color="auto"/>
              <w:bottom w:val="single" w:sz="8" w:space="0" w:color="auto"/>
              <w:right w:val="single" w:sz="8" w:space="0" w:color="auto"/>
            </w:tcBorders>
            <w:shd w:val="clear" w:color="auto" w:fill="FFFFFF"/>
            <w:vAlign w:val="center"/>
            <w:hideMark/>
          </w:tcPr>
          <w:p w:rsidR="004361F9" w:rsidRPr="004D3A09" w:rsidRDefault="004361F9" w:rsidP="004D3A09">
            <w:r w:rsidRPr="004D3A09">
              <w:t xml:space="preserve">ΔΙΑΣΤΟΛΕΊΣ ΊΡΙΔΑΣ ΓΙΑ ΤΕΧΝΗΤΉ ΜΔΡΊΑΣΗ, PMMA ΜΕ ΣΤΑΘΕΡΟΠΟΙΗΤΈΣ ΣΙΛΙΚΌΝΗΣ ΣΥΝΟΛΙΚΟΎ </w:t>
            </w:r>
            <w:r w:rsidRPr="004D3A09">
              <w:lastRenderedPageBreak/>
              <w:t xml:space="preserve">ΜΉΚΟΥΣ 8MM ΜΕ 0,8MM ΔΙΆΜΕΤΡΟ ΣΕ ΣΥΣΚΕΥΑΣΊΑ 5 ΤΕΜΑΧΊΩΝ ΜΊΑΣ ΧΡΉΣΗΣ. </w:t>
            </w:r>
          </w:p>
        </w:tc>
        <w:tc>
          <w:tcPr>
            <w:tcW w:w="20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pPr>
              <w:rPr>
                <w:lang w:eastAsia="el-GR"/>
              </w:rPr>
            </w:pPr>
            <w:r w:rsidRPr="004D3A09">
              <w:lastRenderedPageBreak/>
              <w:t xml:space="preserve">6ΜΜ, ΑΜΦΙΚΥΡΤΟΣ, ΜΕ ΑΓΚΥΛΕΣ ΤΥΠΟΥ MODIFIED C ΚΑΙ </w:t>
            </w:r>
          </w:p>
        </w:tc>
        <w:tc>
          <w:tcPr>
            <w:tcW w:w="67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w:t>
            </w:r>
          </w:p>
        </w:tc>
      </w:tr>
      <w:tr w:rsidR="004361F9" w:rsidRPr="004D3A09" w:rsidTr="004361F9">
        <w:trPr>
          <w:trHeight w:val="113"/>
        </w:trPr>
        <w:tc>
          <w:tcPr>
            <w:tcW w:w="19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7</w:t>
            </w:r>
          </w:p>
        </w:tc>
        <w:tc>
          <w:tcPr>
            <w:tcW w:w="459" w:type="pct"/>
            <w:tcBorders>
              <w:top w:val="single" w:sz="4" w:space="0" w:color="auto"/>
              <w:left w:val="single" w:sz="4" w:space="0" w:color="auto"/>
              <w:bottom w:val="single" w:sz="4" w:space="0" w:color="auto"/>
              <w:right w:val="single" w:sz="4" w:space="0" w:color="auto"/>
            </w:tcBorders>
            <w:shd w:val="clear" w:color="auto" w:fill="A6A6A6"/>
            <w:noWrap/>
            <w:vAlign w:val="bottom"/>
            <w:hideMark/>
          </w:tcPr>
          <w:p w:rsidR="004361F9" w:rsidRPr="004D3A09" w:rsidRDefault="004361F9" w:rsidP="004D3A09">
            <w:r w:rsidRPr="004D3A09">
              <w:t> </w:t>
            </w:r>
          </w:p>
        </w:tc>
        <w:tc>
          <w:tcPr>
            <w:tcW w:w="420" w:type="pct"/>
            <w:tcBorders>
              <w:top w:val="nil"/>
              <w:left w:val="nil"/>
              <w:bottom w:val="single" w:sz="4" w:space="0" w:color="auto"/>
              <w:right w:val="nil"/>
            </w:tcBorders>
            <w:shd w:val="clear" w:color="auto" w:fill="FFFFFF"/>
            <w:vAlign w:val="center"/>
            <w:hideMark/>
          </w:tcPr>
          <w:p w:rsidR="004361F9" w:rsidRPr="004D3A09" w:rsidRDefault="004361F9" w:rsidP="004D3A09">
            <w:r w:rsidRPr="004D3A09">
              <w:t>351597</w:t>
            </w:r>
          </w:p>
        </w:tc>
        <w:tc>
          <w:tcPr>
            <w:tcW w:w="1234" w:type="pct"/>
            <w:tcBorders>
              <w:top w:val="nil"/>
              <w:left w:val="single" w:sz="8" w:space="0" w:color="auto"/>
              <w:bottom w:val="single" w:sz="8" w:space="0" w:color="auto"/>
              <w:right w:val="single" w:sz="8" w:space="0" w:color="auto"/>
            </w:tcBorders>
            <w:shd w:val="clear" w:color="auto" w:fill="FFFFFF"/>
            <w:vAlign w:val="center"/>
            <w:hideMark/>
          </w:tcPr>
          <w:p w:rsidR="004361F9" w:rsidRPr="004D3A09" w:rsidRDefault="004361F9" w:rsidP="004D3A09">
            <w:r w:rsidRPr="004D3A09">
              <w:t>ΜΑΧΑΙΡΙΔΙΑ ΟΦΘΑΛΜΟΛΟΓΙΚΑ (CRESENT)</w:t>
            </w:r>
          </w:p>
        </w:tc>
        <w:tc>
          <w:tcPr>
            <w:tcW w:w="20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pPr>
              <w:rPr>
                <w:lang w:eastAsia="el-GR"/>
              </w:rPr>
            </w:pPr>
            <w:r w:rsidRPr="004D3A09">
              <w:t xml:space="preserve">ΓΩΝΙΑ ΑΓΚΥΛΩΝ 0 ΜΟΙΡΕΣ, ΠΛΗΡΩΣ ΠΡΟΟΠΛΙΣΜΕΝΟΣ ΣΕ </w:t>
            </w:r>
          </w:p>
        </w:tc>
        <w:tc>
          <w:tcPr>
            <w:tcW w:w="67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w:t>
            </w:r>
          </w:p>
        </w:tc>
      </w:tr>
      <w:tr w:rsidR="004361F9" w:rsidRPr="004D3A09" w:rsidTr="004361F9">
        <w:trPr>
          <w:trHeight w:val="113"/>
        </w:trPr>
        <w:tc>
          <w:tcPr>
            <w:tcW w:w="19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8</w:t>
            </w:r>
          </w:p>
        </w:tc>
        <w:tc>
          <w:tcPr>
            <w:tcW w:w="459" w:type="pct"/>
            <w:tcBorders>
              <w:top w:val="single" w:sz="4" w:space="0" w:color="auto"/>
              <w:left w:val="single" w:sz="4" w:space="0" w:color="auto"/>
              <w:bottom w:val="single" w:sz="4" w:space="0" w:color="auto"/>
              <w:right w:val="single" w:sz="4" w:space="0" w:color="auto"/>
            </w:tcBorders>
            <w:shd w:val="clear" w:color="auto" w:fill="A6A6A6"/>
            <w:noWrap/>
            <w:vAlign w:val="bottom"/>
            <w:hideMark/>
          </w:tcPr>
          <w:p w:rsidR="004361F9" w:rsidRPr="004D3A09" w:rsidRDefault="004361F9" w:rsidP="004D3A09">
            <w:r w:rsidRPr="004D3A09">
              <w:t> </w:t>
            </w:r>
          </w:p>
        </w:tc>
        <w:tc>
          <w:tcPr>
            <w:tcW w:w="420" w:type="pct"/>
            <w:tcBorders>
              <w:top w:val="nil"/>
              <w:left w:val="nil"/>
              <w:bottom w:val="single" w:sz="4" w:space="0" w:color="auto"/>
              <w:right w:val="nil"/>
            </w:tcBorders>
            <w:shd w:val="clear" w:color="auto" w:fill="FFFFFF"/>
            <w:vAlign w:val="center"/>
            <w:hideMark/>
          </w:tcPr>
          <w:p w:rsidR="004361F9" w:rsidRPr="004D3A09" w:rsidRDefault="004361F9" w:rsidP="004D3A09">
            <w:r w:rsidRPr="004D3A09">
              <w:t>351601</w:t>
            </w:r>
          </w:p>
        </w:tc>
        <w:tc>
          <w:tcPr>
            <w:tcW w:w="1234" w:type="pct"/>
            <w:tcBorders>
              <w:top w:val="nil"/>
              <w:left w:val="single" w:sz="8" w:space="0" w:color="auto"/>
              <w:bottom w:val="single" w:sz="8" w:space="0" w:color="auto"/>
              <w:right w:val="single" w:sz="8" w:space="0" w:color="auto"/>
            </w:tcBorders>
            <w:shd w:val="clear" w:color="auto" w:fill="FFFFFF"/>
            <w:vAlign w:val="center"/>
            <w:hideMark/>
          </w:tcPr>
          <w:p w:rsidR="004361F9" w:rsidRPr="004D3A09" w:rsidRDefault="004361F9" w:rsidP="004D3A09">
            <w:r w:rsidRPr="004D3A09">
              <w:t>ΟΘΦΑΛΟΜΟΛΟΓΙΚΟ ΚΑΛΥΜΜΑ ΜΕ ΣΑΚΟ</w:t>
            </w:r>
          </w:p>
        </w:tc>
        <w:tc>
          <w:tcPr>
            <w:tcW w:w="20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pPr>
              <w:rPr>
                <w:lang w:eastAsia="el-GR"/>
              </w:rPr>
            </w:pPr>
            <w:r w:rsidRPr="004D3A09">
              <w:t xml:space="preserve">ΣΥΣΤΗΜΑ ΕΝΘΕΣΗΣ ΤΥΠΟΥ ΣΥΡΙΓΓΑΣ ΜΕ ΑΣΦΑΛΕΙΑ ΤΡΙΩΝ </w:t>
            </w:r>
          </w:p>
        </w:tc>
        <w:tc>
          <w:tcPr>
            <w:tcW w:w="67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w:t>
            </w:r>
          </w:p>
        </w:tc>
      </w:tr>
      <w:tr w:rsidR="004361F9" w:rsidRPr="004D3A09" w:rsidTr="004361F9">
        <w:trPr>
          <w:trHeight w:val="113"/>
        </w:trPr>
        <w:tc>
          <w:tcPr>
            <w:tcW w:w="19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9</w:t>
            </w:r>
          </w:p>
        </w:tc>
        <w:tc>
          <w:tcPr>
            <w:tcW w:w="459" w:type="pct"/>
            <w:tcBorders>
              <w:top w:val="single" w:sz="4" w:space="0" w:color="auto"/>
              <w:left w:val="single" w:sz="4" w:space="0" w:color="auto"/>
              <w:bottom w:val="single" w:sz="4" w:space="0" w:color="auto"/>
              <w:right w:val="single" w:sz="4" w:space="0" w:color="auto"/>
            </w:tcBorders>
            <w:shd w:val="clear" w:color="auto" w:fill="A6A6A6"/>
            <w:noWrap/>
            <w:vAlign w:val="bottom"/>
            <w:hideMark/>
          </w:tcPr>
          <w:p w:rsidR="004361F9" w:rsidRPr="004D3A09" w:rsidRDefault="004361F9" w:rsidP="004D3A09">
            <w:r w:rsidRPr="004D3A09">
              <w:t> </w:t>
            </w:r>
          </w:p>
        </w:tc>
        <w:tc>
          <w:tcPr>
            <w:tcW w:w="420" w:type="pct"/>
            <w:tcBorders>
              <w:top w:val="nil"/>
              <w:left w:val="nil"/>
              <w:bottom w:val="nil"/>
              <w:right w:val="nil"/>
            </w:tcBorders>
            <w:shd w:val="clear" w:color="auto" w:fill="FFFFFF"/>
            <w:vAlign w:val="center"/>
            <w:hideMark/>
          </w:tcPr>
          <w:p w:rsidR="004361F9" w:rsidRPr="004D3A09" w:rsidRDefault="004361F9" w:rsidP="004D3A09">
            <w:r w:rsidRPr="004D3A09">
              <w:t>351602</w:t>
            </w:r>
          </w:p>
        </w:tc>
        <w:tc>
          <w:tcPr>
            <w:tcW w:w="1234" w:type="pct"/>
            <w:tcBorders>
              <w:top w:val="nil"/>
              <w:left w:val="single" w:sz="8" w:space="0" w:color="auto"/>
              <w:bottom w:val="single" w:sz="8" w:space="0" w:color="auto"/>
              <w:right w:val="single" w:sz="8" w:space="0" w:color="auto"/>
            </w:tcBorders>
            <w:shd w:val="clear" w:color="auto" w:fill="FFFFFF"/>
            <w:vAlign w:val="center"/>
            <w:hideMark/>
          </w:tcPr>
          <w:p w:rsidR="004361F9" w:rsidRPr="004D3A09" w:rsidRDefault="004361F9" w:rsidP="004D3A09">
            <w:r w:rsidRPr="004D3A09">
              <w:t>ΑΝΤΙΓΛΑΥΚΩΜΑΤΙΚΗ ΣΥΚΣΕΥΗ ΧΩΡΙΣ ΒΑΛΒΙΔΙΚΟ ΜΗΧΑΝΙΣΜΟ</w:t>
            </w:r>
          </w:p>
        </w:tc>
        <w:tc>
          <w:tcPr>
            <w:tcW w:w="20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pPr>
              <w:rPr>
                <w:lang w:eastAsia="el-GR"/>
              </w:rPr>
            </w:pPr>
            <w:r w:rsidRPr="004D3A09">
              <w:t xml:space="preserve">ΣΤΑΔΙΩΝ ΚΑΙ  ΑΚΡΟ  ΕΜΒΟΛΟΥ ΕΛΕΓΧΟΜΕΝΗΣ  ΕΝΘΕΣΗΣ </w:t>
            </w:r>
          </w:p>
        </w:tc>
        <w:tc>
          <w:tcPr>
            <w:tcW w:w="67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w:t>
            </w:r>
          </w:p>
        </w:tc>
      </w:tr>
      <w:tr w:rsidR="004361F9" w:rsidRPr="004D3A09" w:rsidTr="004361F9">
        <w:trPr>
          <w:trHeight w:val="113"/>
        </w:trPr>
        <w:tc>
          <w:tcPr>
            <w:tcW w:w="19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10</w:t>
            </w:r>
          </w:p>
        </w:tc>
        <w:tc>
          <w:tcPr>
            <w:tcW w:w="459" w:type="pct"/>
            <w:tcBorders>
              <w:top w:val="single" w:sz="4" w:space="0" w:color="auto"/>
              <w:left w:val="single" w:sz="4" w:space="0" w:color="auto"/>
              <w:bottom w:val="single" w:sz="4" w:space="0" w:color="auto"/>
              <w:right w:val="single" w:sz="4" w:space="0" w:color="auto"/>
            </w:tcBorders>
            <w:shd w:val="clear" w:color="auto" w:fill="A6A6A6"/>
            <w:noWrap/>
            <w:vAlign w:val="bottom"/>
            <w:hideMark/>
          </w:tcPr>
          <w:p w:rsidR="004361F9" w:rsidRPr="004D3A09" w:rsidRDefault="004361F9" w:rsidP="004D3A09">
            <w:r w:rsidRPr="004D3A09">
              <w:t> </w:t>
            </w:r>
          </w:p>
        </w:tc>
        <w:tc>
          <w:tcPr>
            <w:tcW w:w="420" w:type="pct"/>
            <w:tcBorders>
              <w:top w:val="single" w:sz="4" w:space="0" w:color="auto"/>
              <w:left w:val="nil"/>
              <w:bottom w:val="nil"/>
              <w:right w:val="nil"/>
            </w:tcBorders>
            <w:vAlign w:val="center"/>
            <w:hideMark/>
          </w:tcPr>
          <w:p w:rsidR="004361F9" w:rsidRPr="004D3A09" w:rsidRDefault="004361F9" w:rsidP="004D3A09">
            <w:r w:rsidRPr="004D3A09">
              <w:t>390713</w:t>
            </w:r>
          </w:p>
        </w:tc>
        <w:tc>
          <w:tcPr>
            <w:tcW w:w="1234" w:type="pct"/>
            <w:tcBorders>
              <w:top w:val="nil"/>
              <w:left w:val="single" w:sz="8" w:space="0" w:color="auto"/>
              <w:bottom w:val="single" w:sz="8" w:space="0" w:color="auto"/>
              <w:right w:val="single" w:sz="8" w:space="0" w:color="auto"/>
            </w:tcBorders>
            <w:shd w:val="clear" w:color="auto" w:fill="FFFFFF"/>
            <w:vAlign w:val="center"/>
            <w:hideMark/>
          </w:tcPr>
          <w:p w:rsidR="004361F9" w:rsidRPr="004D3A09" w:rsidRDefault="004361F9" w:rsidP="004D3A09">
            <w:r w:rsidRPr="004D3A09">
              <w:t>ΜΑΧΑΙΡΙΔΙΟ ΔΙΠΛΟ ΓΩΝΙΟΤΟΜΗΣ</w:t>
            </w:r>
          </w:p>
        </w:tc>
        <w:tc>
          <w:tcPr>
            <w:tcW w:w="20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pPr>
              <w:rPr>
                <w:lang w:eastAsia="el-GR"/>
              </w:rPr>
            </w:pPr>
            <w:r w:rsidRPr="004D3A09">
              <w:t xml:space="preserve">Το μαχαιρίδιο να είναι έτσι κατασκευασμένο ώστε να μπορεί να διέρχεται μέσω </w:t>
            </w:r>
            <w:r w:rsidRPr="004D3A09">
              <w:br/>
              <w:t xml:space="preserve">μικρής </w:t>
            </w:r>
            <w:proofErr w:type="spellStart"/>
            <w:r w:rsidRPr="004D3A09">
              <w:t>κερατικής</w:t>
            </w:r>
            <w:proofErr w:type="spellEnd"/>
            <w:r w:rsidRPr="004D3A09">
              <w:t xml:space="preserve"> τομής. Το μακρύ λεπτό σώμα, κατασκευασμένο από ανοξείδωτο </w:t>
            </w:r>
            <w:r w:rsidRPr="004D3A09">
              <w:br/>
              <w:t xml:space="preserve">χειρουργικό ατσάλι, να επιτρέπει την εύκολη πρόσβαση σε κάθε σημείο της γωνίας </w:t>
            </w:r>
            <w:r w:rsidRPr="004D3A09">
              <w:br/>
              <w:t xml:space="preserve">του προσθίου θαλάμου. Το αιχμηρό άκρο να τέμνει το Διηθητικό Ηθμό υπό </w:t>
            </w:r>
            <w:r w:rsidRPr="004D3A09">
              <w:br/>
            </w:r>
            <w:proofErr w:type="spellStart"/>
            <w:r w:rsidRPr="004D3A09">
              <w:t>γωνιοσκοπική</w:t>
            </w:r>
            <w:proofErr w:type="spellEnd"/>
            <w:r w:rsidRPr="004D3A09">
              <w:t xml:space="preserve"> παρατήρηση, ενώ το κεκλιμένο τμήμα του άκρου να </w:t>
            </w:r>
            <w:proofErr w:type="spellStart"/>
            <w:r w:rsidRPr="004D3A09">
              <w:t>υπεγείρει</w:t>
            </w:r>
            <w:proofErr w:type="spellEnd"/>
            <w:r w:rsidRPr="004D3A09">
              <w:t xml:space="preserve"> και να </w:t>
            </w:r>
            <w:r w:rsidRPr="004D3A09">
              <w:br/>
              <w:t xml:space="preserve">τεντώνει τον ιστό κατά την κίνηση του μαχαιριδίου. Το διπλό μαχαιρίδιο ακριβείας, </w:t>
            </w:r>
            <w:r w:rsidRPr="004D3A09">
              <w:br/>
              <w:t xml:space="preserve">κατασκευασμένο με τεχνολογία LASER, να επιτυγχάνει ταυτόχρονες τομές ακριβείας  σε σταθερή απόσταση μεταξύ τους κατά μήκος της γωνίας του προσθίου θαλάμου. </w:t>
            </w:r>
          </w:p>
        </w:tc>
        <w:tc>
          <w:tcPr>
            <w:tcW w:w="67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w:t>
            </w:r>
          </w:p>
        </w:tc>
      </w:tr>
      <w:tr w:rsidR="004361F9" w:rsidRPr="004D3A09" w:rsidTr="004361F9">
        <w:trPr>
          <w:trHeight w:val="113"/>
        </w:trPr>
        <w:tc>
          <w:tcPr>
            <w:tcW w:w="19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11</w:t>
            </w:r>
          </w:p>
        </w:tc>
        <w:tc>
          <w:tcPr>
            <w:tcW w:w="459" w:type="pct"/>
            <w:tcBorders>
              <w:top w:val="single" w:sz="4" w:space="0" w:color="auto"/>
              <w:left w:val="single" w:sz="4" w:space="0" w:color="auto"/>
              <w:bottom w:val="single" w:sz="4" w:space="0" w:color="auto"/>
              <w:right w:val="single" w:sz="4" w:space="0" w:color="auto"/>
            </w:tcBorders>
            <w:shd w:val="clear" w:color="auto" w:fill="A6A6A6"/>
            <w:noWrap/>
            <w:vAlign w:val="bottom"/>
            <w:hideMark/>
          </w:tcPr>
          <w:p w:rsidR="004361F9" w:rsidRPr="004D3A09" w:rsidRDefault="004361F9" w:rsidP="004D3A09">
            <w:r w:rsidRPr="004D3A09">
              <w:t> </w:t>
            </w:r>
          </w:p>
        </w:tc>
        <w:tc>
          <w:tcPr>
            <w:tcW w:w="420" w:type="pct"/>
            <w:tcBorders>
              <w:top w:val="single" w:sz="4" w:space="0" w:color="auto"/>
              <w:left w:val="nil"/>
              <w:bottom w:val="nil"/>
              <w:right w:val="nil"/>
            </w:tcBorders>
            <w:vAlign w:val="center"/>
            <w:hideMark/>
          </w:tcPr>
          <w:p w:rsidR="004361F9" w:rsidRPr="004D3A09" w:rsidRDefault="004361F9" w:rsidP="004D3A09">
            <w:r w:rsidRPr="004D3A09">
              <w:t>351604</w:t>
            </w:r>
          </w:p>
        </w:tc>
        <w:tc>
          <w:tcPr>
            <w:tcW w:w="1234" w:type="pct"/>
            <w:tcBorders>
              <w:top w:val="nil"/>
              <w:left w:val="single" w:sz="8" w:space="0" w:color="auto"/>
              <w:bottom w:val="single" w:sz="8" w:space="0" w:color="auto"/>
              <w:right w:val="single" w:sz="8" w:space="0" w:color="auto"/>
            </w:tcBorders>
            <w:shd w:val="clear" w:color="auto" w:fill="FFFFFF"/>
            <w:vAlign w:val="center"/>
            <w:hideMark/>
          </w:tcPr>
          <w:p w:rsidR="004361F9" w:rsidRPr="004D3A09" w:rsidRDefault="004361F9" w:rsidP="004D3A09">
            <w:r w:rsidRPr="004D3A09">
              <w:t>ΟΦΘΑΛΜΟΛΟΓΙΚΗ ΚΑΝΟΥΛΑ ΥΔΡΟΔΙΑΧΩΡΙΣΜΟΥ</w:t>
            </w:r>
          </w:p>
        </w:tc>
        <w:tc>
          <w:tcPr>
            <w:tcW w:w="20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pPr>
              <w:rPr>
                <w:lang w:eastAsia="el-GR"/>
              </w:rPr>
            </w:pPr>
            <w:r w:rsidRPr="004D3A09">
              <w:t>ΓΙΑ ΕΝΘΕΣΗ ΑΠΟ ΜΙΚΡΗ ΤΟΜΗ 2,2ΜΜ.</w:t>
            </w:r>
          </w:p>
        </w:tc>
        <w:tc>
          <w:tcPr>
            <w:tcW w:w="67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w:t>
            </w:r>
          </w:p>
        </w:tc>
      </w:tr>
      <w:tr w:rsidR="004361F9" w:rsidRPr="004D3A09" w:rsidTr="004361F9">
        <w:trPr>
          <w:trHeight w:val="113"/>
        </w:trPr>
        <w:tc>
          <w:tcPr>
            <w:tcW w:w="19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12</w:t>
            </w:r>
          </w:p>
        </w:tc>
        <w:tc>
          <w:tcPr>
            <w:tcW w:w="459" w:type="pct"/>
            <w:tcBorders>
              <w:top w:val="single" w:sz="4" w:space="0" w:color="auto"/>
              <w:left w:val="single" w:sz="4" w:space="0" w:color="auto"/>
              <w:bottom w:val="single" w:sz="4" w:space="0" w:color="auto"/>
              <w:right w:val="single" w:sz="4" w:space="0" w:color="auto"/>
            </w:tcBorders>
            <w:shd w:val="clear" w:color="auto" w:fill="A6A6A6"/>
            <w:noWrap/>
            <w:vAlign w:val="bottom"/>
            <w:hideMark/>
          </w:tcPr>
          <w:p w:rsidR="004361F9" w:rsidRPr="004D3A09" w:rsidRDefault="004361F9" w:rsidP="004D3A09">
            <w:r w:rsidRPr="004D3A09">
              <w:t> </w:t>
            </w:r>
          </w:p>
        </w:tc>
        <w:tc>
          <w:tcPr>
            <w:tcW w:w="420" w:type="pct"/>
            <w:tcBorders>
              <w:top w:val="single" w:sz="4" w:space="0" w:color="auto"/>
              <w:left w:val="nil"/>
              <w:bottom w:val="nil"/>
              <w:right w:val="nil"/>
            </w:tcBorders>
            <w:vAlign w:val="center"/>
            <w:hideMark/>
          </w:tcPr>
          <w:p w:rsidR="004361F9" w:rsidRPr="004D3A09" w:rsidRDefault="004361F9" w:rsidP="004D3A09">
            <w:r w:rsidRPr="004D3A09">
              <w:t>351605</w:t>
            </w:r>
          </w:p>
        </w:tc>
        <w:tc>
          <w:tcPr>
            <w:tcW w:w="1234" w:type="pct"/>
            <w:tcBorders>
              <w:top w:val="nil"/>
              <w:left w:val="single" w:sz="8" w:space="0" w:color="auto"/>
              <w:bottom w:val="single" w:sz="8" w:space="0" w:color="auto"/>
              <w:right w:val="single" w:sz="8" w:space="0" w:color="auto"/>
            </w:tcBorders>
            <w:shd w:val="clear" w:color="auto" w:fill="FFFFFF"/>
            <w:vAlign w:val="center"/>
            <w:hideMark/>
          </w:tcPr>
          <w:p w:rsidR="004361F9" w:rsidRPr="004D3A09" w:rsidRDefault="004361F9" w:rsidP="004D3A09">
            <w:r w:rsidRPr="004D3A09">
              <w:t>ΟΦΘΑΛΜΟΛΟΓΙΚΗ ΚΑΝΟΥΛΑ ΚΥΣΤΕΟΤΟΜΟΥ</w:t>
            </w:r>
          </w:p>
        </w:tc>
        <w:tc>
          <w:tcPr>
            <w:tcW w:w="20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pPr>
              <w:rPr>
                <w:lang w:eastAsia="el-GR"/>
              </w:rPr>
            </w:pPr>
            <w:r w:rsidRPr="004D3A09">
              <w:t xml:space="preserve">Κάνουλα </w:t>
            </w:r>
            <w:proofErr w:type="spellStart"/>
            <w:r w:rsidRPr="004D3A09">
              <w:t>κυστεοτόμου</w:t>
            </w:r>
            <w:proofErr w:type="spellEnd"/>
            <w:r w:rsidRPr="004D3A09">
              <w:t xml:space="preserve"> 27 G κυρτό, 0.40Χ16mm. Συσκευασία 10 </w:t>
            </w:r>
            <w:proofErr w:type="spellStart"/>
            <w:r w:rsidRPr="004D3A09">
              <w:t>τεμ</w:t>
            </w:r>
            <w:proofErr w:type="spellEnd"/>
            <w:r w:rsidRPr="004D3A09">
              <w:t>.</w:t>
            </w:r>
          </w:p>
        </w:tc>
        <w:tc>
          <w:tcPr>
            <w:tcW w:w="67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w:t>
            </w:r>
          </w:p>
        </w:tc>
      </w:tr>
      <w:tr w:rsidR="004361F9" w:rsidRPr="004D3A09" w:rsidTr="004361F9">
        <w:trPr>
          <w:trHeight w:val="113"/>
        </w:trPr>
        <w:tc>
          <w:tcPr>
            <w:tcW w:w="19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13</w:t>
            </w:r>
          </w:p>
        </w:tc>
        <w:tc>
          <w:tcPr>
            <w:tcW w:w="459" w:type="pct"/>
            <w:tcBorders>
              <w:top w:val="single" w:sz="4" w:space="0" w:color="auto"/>
              <w:left w:val="single" w:sz="4" w:space="0" w:color="auto"/>
              <w:bottom w:val="single" w:sz="4" w:space="0" w:color="auto"/>
              <w:right w:val="single" w:sz="4" w:space="0" w:color="auto"/>
            </w:tcBorders>
            <w:shd w:val="clear" w:color="auto" w:fill="A6A6A6"/>
            <w:noWrap/>
            <w:vAlign w:val="bottom"/>
            <w:hideMark/>
          </w:tcPr>
          <w:p w:rsidR="004361F9" w:rsidRPr="004D3A09" w:rsidRDefault="004361F9" w:rsidP="004D3A09">
            <w:r w:rsidRPr="004D3A09">
              <w:t> </w:t>
            </w:r>
          </w:p>
        </w:tc>
        <w:tc>
          <w:tcPr>
            <w:tcW w:w="420" w:type="pct"/>
            <w:tcBorders>
              <w:top w:val="single" w:sz="4" w:space="0" w:color="auto"/>
              <w:left w:val="nil"/>
              <w:bottom w:val="nil"/>
              <w:right w:val="nil"/>
            </w:tcBorders>
            <w:shd w:val="clear" w:color="auto" w:fill="FFFFFF"/>
            <w:vAlign w:val="center"/>
            <w:hideMark/>
          </w:tcPr>
          <w:p w:rsidR="004361F9" w:rsidRPr="004D3A09" w:rsidRDefault="004361F9" w:rsidP="004D3A09">
            <w:r w:rsidRPr="004D3A09">
              <w:t>351598</w:t>
            </w:r>
          </w:p>
        </w:tc>
        <w:tc>
          <w:tcPr>
            <w:tcW w:w="1234" w:type="pct"/>
            <w:tcBorders>
              <w:top w:val="nil"/>
              <w:left w:val="single" w:sz="8" w:space="0" w:color="auto"/>
              <w:bottom w:val="single" w:sz="8" w:space="0" w:color="auto"/>
              <w:right w:val="single" w:sz="8" w:space="0" w:color="auto"/>
            </w:tcBorders>
            <w:shd w:val="clear" w:color="auto" w:fill="FFFFFF"/>
            <w:vAlign w:val="center"/>
            <w:hideMark/>
          </w:tcPr>
          <w:p w:rsidR="004361F9" w:rsidRPr="004D3A09" w:rsidRDefault="004361F9" w:rsidP="004D3A09">
            <w:r w:rsidRPr="004D3A09">
              <w:t>ΜΑΧΑΙΡΙΔΙΑ ΟΦΘΑΛΜΟΛΟΓΙΚΑ 2,4MM</w:t>
            </w:r>
          </w:p>
        </w:tc>
        <w:tc>
          <w:tcPr>
            <w:tcW w:w="20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pPr>
              <w:rPr>
                <w:lang w:eastAsia="el-GR"/>
              </w:rPr>
            </w:pPr>
            <w:r w:rsidRPr="004D3A09">
              <w:t>Μαχαιρίδιο με πλαστική λαβή, κυρτό, τομής 2,4MM με άνω και κάτω κοπτική επιφάνεια, με σημεία ένδειξης βάθους τομής, με μη-</w:t>
            </w:r>
            <w:proofErr w:type="spellStart"/>
            <w:r w:rsidRPr="004D3A09">
              <w:t>αντανακλαστικη</w:t>
            </w:r>
            <w:proofErr w:type="spellEnd"/>
            <w:r w:rsidRPr="004D3A09">
              <w:t xml:space="preserve"> επιφάνεια</w:t>
            </w:r>
          </w:p>
        </w:tc>
        <w:tc>
          <w:tcPr>
            <w:tcW w:w="67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w:t>
            </w:r>
          </w:p>
        </w:tc>
      </w:tr>
      <w:tr w:rsidR="004361F9" w:rsidRPr="004D3A09" w:rsidTr="004361F9">
        <w:trPr>
          <w:trHeight w:val="113"/>
        </w:trPr>
        <w:tc>
          <w:tcPr>
            <w:tcW w:w="19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lastRenderedPageBreak/>
              <w:t>14</w:t>
            </w:r>
          </w:p>
        </w:tc>
        <w:tc>
          <w:tcPr>
            <w:tcW w:w="459" w:type="pct"/>
            <w:tcBorders>
              <w:top w:val="single" w:sz="4" w:space="0" w:color="auto"/>
              <w:left w:val="single" w:sz="4" w:space="0" w:color="auto"/>
              <w:bottom w:val="single" w:sz="4" w:space="0" w:color="auto"/>
              <w:right w:val="single" w:sz="4" w:space="0" w:color="auto"/>
            </w:tcBorders>
            <w:shd w:val="clear" w:color="auto" w:fill="A6A6A6"/>
            <w:noWrap/>
            <w:vAlign w:val="bottom"/>
            <w:hideMark/>
          </w:tcPr>
          <w:p w:rsidR="004361F9" w:rsidRPr="004D3A09" w:rsidRDefault="004361F9" w:rsidP="004D3A09">
            <w:r w:rsidRPr="004D3A09">
              <w:t> </w:t>
            </w:r>
          </w:p>
        </w:tc>
        <w:tc>
          <w:tcPr>
            <w:tcW w:w="420" w:type="pct"/>
            <w:tcBorders>
              <w:top w:val="single" w:sz="4" w:space="0" w:color="auto"/>
              <w:left w:val="nil"/>
              <w:bottom w:val="nil"/>
              <w:right w:val="nil"/>
            </w:tcBorders>
            <w:shd w:val="clear" w:color="auto" w:fill="FFFFFF"/>
            <w:vAlign w:val="center"/>
            <w:hideMark/>
          </w:tcPr>
          <w:p w:rsidR="004361F9" w:rsidRPr="004D3A09" w:rsidRDefault="004361F9" w:rsidP="004D3A09">
            <w:r w:rsidRPr="004D3A09">
              <w:t>351599</w:t>
            </w:r>
          </w:p>
        </w:tc>
        <w:tc>
          <w:tcPr>
            <w:tcW w:w="1234" w:type="pct"/>
            <w:tcBorders>
              <w:top w:val="nil"/>
              <w:left w:val="single" w:sz="8" w:space="0" w:color="auto"/>
              <w:bottom w:val="single" w:sz="8" w:space="0" w:color="auto"/>
              <w:right w:val="single" w:sz="8" w:space="0" w:color="auto"/>
            </w:tcBorders>
            <w:shd w:val="clear" w:color="auto" w:fill="FFFFFF"/>
            <w:vAlign w:val="center"/>
            <w:hideMark/>
          </w:tcPr>
          <w:p w:rsidR="004361F9" w:rsidRPr="004D3A09" w:rsidRDefault="004361F9" w:rsidP="004D3A09">
            <w:r w:rsidRPr="004D3A09">
              <w:t>ΜΑΧΑΙΡΙΔΙΑ ΟΦΘΑΛΜΟΛΟΓΙΚΑ (ΛΟΓΧΗ)</w:t>
            </w:r>
          </w:p>
        </w:tc>
        <w:tc>
          <w:tcPr>
            <w:tcW w:w="20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pPr>
              <w:rPr>
                <w:lang w:eastAsia="el-GR"/>
              </w:rPr>
            </w:pPr>
            <w:r w:rsidRPr="004D3A09">
              <w:t>Μαχαιρίδιο προσθίου θαλάμου τύπου MVR</w:t>
            </w:r>
          </w:p>
        </w:tc>
        <w:tc>
          <w:tcPr>
            <w:tcW w:w="67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w:t>
            </w:r>
          </w:p>
        </w:tc>
      </w:tr>
      <w:tr w:rsidR="004361F9" w:rsidRPr="004D3A09" w:rsidTr="004361F9">
        <w:trPr>
          <w:trHeight w:val="113"/>
        </w:trPr>
        <w:tc>
          <w:tcPr>
            <w:tcW w:w="19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15</w:t>
            </w:r>
          </w:p>
        </w:tc>
        <w:tc>
          <w:tcPr>
            <w:tcW w:w="459" w:type="pct"/>
            <w:tcBorders>
              <w:top w:val="single" w:sz="4" w:space="0" w:color="auto"/>
              <w:left w:val="single" w:sz="4" w:space="0" w:color="auto"/>
              <w:bottom w:val="single" w:sz="4" w:space="0" w:color="auto"/>
              <w:right w:val="single" w:sz="4" w:space="0" w:color="auto"/>
            </w:tcBorders>
            <w:shd w:val="clear" w:color="auto" w:fill="A6A6A6"/>
            <w:noWrap/>
            <w:vAlign w:val="bottom"/>
            <w:hideMark/>
          </w:tcPr>
          <w:p w:rsidR="004361F9" w:rsidRPr="004D3A09" w:rsidRDefault="004361F9" w:rsidP="004D3A09">
            <w:r w:rsidRPr="004D3A09">
              <w:t> </w:t>
            </w:r>
          </w:p>
        </w:tc>
        <w:tc>
          <w:tcPr>
            <w:tcW w:w="420" w:type="pct"/>
            <w:tcBorders>
              <w:top w:val="single" w:sz="4" w:space="0" w:color="auto"/>
              <w:left w:val="nil"/>
              <w:bottom w:val="nil"/>
              <w:right w:val="nil"/>
            </w:tcBorders>
            <w:shd w:val="clear" w:color="auto" w:fill="FFFFFF"/>
            <w:vAlign w:val="center"/>
            <w:hideMark/>
          </w:tcPr>
          <w:p w:rsidR="004361F9" w:rsidRPr="004D3A09" w:rsidRDefault="004361F9" w:rsidP="004D3A09">
            <w:r w:rsidRPr="004D3A09">
              <w:t>351603</w:t>
            </w:r>
          </w:p>
        </w:tc>
        <w:tc>
          <w:tcPr>
            <w:tcW w:w="1234" w:type="pct"/>
            <w:tcBorders>
              <w:top w:val="nil"/>
              <w:left w:val="single" w:sz="8" w:space="0" w:color="auto"/>
              <w:bottom w:val="single" w:sz="8" w:space="0" w:color="auto"/>
              <w:right w:val="single" w:sz="8" w:space="0" w:color="auto"/>
            </w:tcBorders>
            <w:shd w:val="clear" w:color="auto" w:fill="FFFFFF"/>
            <w:vAlign w:val="center"/>
            <w:hideMark/>
          </w:tcPr>
          <w:p w:rsidR="004361F9" w:rsidRPr="004D3A09" w:rsidRDefault="004361F9" w:rsidP="004D3A09">
            <w:r w:rsidRPr="004D3A09">
              <w:t>ΕΜΦΥΤΕΥΜΑ ΣΥΝΘΕΤΙΚΟΥ ΠΕΡΙΚΑΡΔΙΟΥ</w:t>
            </w:r>
          </w:p>
        </w:tc>
        <w:tc>
          <w:tcPr>
            <w:tcW w:w="20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pPr>
              <w:rPr>
                <w:lang w:eastAsia="el-GR"/>
              </w:rPr>
            </w:pPr>
            <w:r w:rsidRPr="004D3A09">
              <w:t xml:space="preserve">ΠΕΡΙΚΑΡΔΙΟ ΑΝΘΡΩΠΙΝΗΣ ΠΡΟΕΛΕΥΣΗΣ, 1.5 Χ 1.5 CM. Να είναι επεξεργασμένο με την μέθοδο TUTOPLAST (διαδικασία Ώσμωσης, επεξεργασία με Η2Ο2, </w:t>
            </w:r>
            <w:proofErr w:type="spellStart"/>
            <w:r w:rsidRPr="004D3A09">
              <w:t>ΝαΟΗ</w:t>
            </w:r>
            <w:proofErr w:type="spellEnd"/>
            <w:r w:rsidRPr="004D3A09">
              <w:t xml:space="preserve">, αφυδάτωση με </w:t>
            </w:r>
            <w:proofErr w:type="spellStart"/>
            <w:r w:rsidRPr="004D3A09">
              <w:t>aceton</w:t>
            </w:r>
            <w:proofErr w:type="spellEnd"/>
            <w:r w:rsidRPr="004D3A09">
              <w:t>, αποστείρωση με ακτινοβολίες γ), που εξασφαλίζει την απαλλαγή από οποιοδήποτε παθογόνο παράγοντα και επιτρέπει την αποθήκευσή του σε θερμοκρασία δωματίου για πέντε χρόνια.</w:t>
            </w:r>
          </w:p>
        </w:tc>
        <w:tc>
          <w:tcPr>
            <w:tcW w:w="67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w:t>
            </w:r>
          </w:p>
        </w:tc>
      </w:tr>
      <w:tr w:rsidR="004361F9" w:rsidRPr="004D3A09" w:rsidTr="004361F9">
        <w:trPr>
          <w:trHeight w:val="113"/>
        </w:trPr>
        <w:tc>
          <w:tcPr>
            <w:tcW w:w="19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16</w:t>
            </w:r>
          </w:p>
        </w:tc>
        <w:tc>
          <w:tcPr>
            <w:tcW w:w="459" w:type="pct"/>
            <w:tcBorders>
              <w:top w:val="single" w:sz="4" w:space="0" w:color="auto"/>
              <w:left w:val="single" w:sz="4" w:space="0" w:color="auto"/>
              <w:bottom w:val="single" w:sz="4" w:space="0" w:color="auto"/>
              <w:right w:val="single" w:sz="4" w:space="0" w:color="auto"/>
            </w:tcBorders>
            <w:shd w:val="clear" w:color="auto" w:fill="A6A6A6"/>
            <w:noWrap/>
            <w:vAlign w:val="bottom"/>
            <w:hideMark/>
          </w:tcPr>
          <w:p w:rsidR="004361F9" w:rsidRPr="004D3A09" w:rsidRDefault="004361F9" w:rsidP="004D3A09">
            <w:r w:rsidRPr="004D3A09">
              <w:t> </w:t>
            </w:r>
          </w:p>
        </w:tc>
        <w:tc>
          <w:tcPr>
            <w:tcW w:w="420" w:type="pct"/>
            <w:tcBorders>
              <w:top w:val="single" w:sz="4" w:space="0" w:color="auto"/>
              <w:left w:val="nil"/>
              <w:bottom w:val="nil"/>
              <w:right w:val="nil"/>
            </w:tcBorders>
            <w:vAlign w:val="center"/>
            <w:hideMark/>
          </w:tcPr>
          <w:p w:rsidR="004361F9" w:rsidRPr="004D3A09" w:rsidRDefault="004361F9" w:rsidP="004D3A09">
            <w:r w:rsidRPr="004D3A09">
              <w:t>393485</w:t>
            </w:r>
          </w:p>
        </w:tc>
        <w:tc>
          <w:tcPr>
            <w:tcW w:w="1234" w:type="pct"/>
            <w:tcBorders>
              <w:top w:val="nil"/>
              <w:left w:val="single" w:sz="8" w:space="0" w:color="auto"/>
              <w:bottom w:val="single" w:sz="8" w:space="0" w:color="auto"/>
              <w:right w:val="single" w:sz="8" w:space="0" w:color="auto"/>
            </w:tcBorders>
            <w:shd w:val="clear" w:color="auto" w:fill="FFFFFF"/>
            <w:vAlign w:val="center"/>
            <w:hideMark/>
          </w:tcPr>
          <w:p w:rsidR="004361F9" w:rsidRPr="004D3A09" w:rsidRDefault="004361F9" w:rsidP="004D3A09">
            <w:r w:rsidRPr="004D3A09">
              <w:t>ΔΑΚΤΥΛΙΟΣ ΠΕΡΙΦΑΚΙΟΥ</w:t>
            </w:r>
          </w:p>
        </w:tc>
        <w:tc>
          <w:tcPr>
            <w:tcW w:w="2016" w:type="pct"/>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pPr>
              <w:rPr>
                <w:lang w:eastAsia="el-GR"/>
              </w:rPr>
            </w:pPr>
            <w:r w:rsidRPr="004D3A09">
              <w:t xml:space="preserve">Δακτύλιος σταθεροποίησης </w:t>
            </w:r>
            <w:proofErr w:type="spellStart"/>
            <w:r w:rsidRPr="004D3A09">
              <w:t>περιφακίου</w:t>
            </w:r>
            <w:proofErr w:type="spellEnd"/>
            <w:r w:rsidRPr="004D3A09">
              <w:t xml:space="preserve"> ενσωματωμένος σε </w:t>
            </w:r>
            <w:proofErr w:type="spellStart"/>
            <w:r w:rsidRPr="004D3A09">
              <w:t>ενθετήρα</w:t>
            </w:r>
            <w:proofErr w:type="spellEnd"/>
            <w:r w:rsidRPr="004D3A09">
              <w:t>, υλικό κατασκευής PMMA, τομής 2,2mm, δεξιόστροφη κατεύθυνση ένθεσης (10-13mm).</w:t>
            </w:r>
          </w:p>
        </w:tc>
        <w:tc>
          <w:tcPr>
            <w:tcW w:w="67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w:t>
            </w:r>
          </w:p>
        </w:tc>
      </w:tr>
      <w:tr w:rsidR="004361F9" w:rsidRPr="004D3A09" w:rsidTr="004361F9">
        <w:trPr>
          <w:trHeight w:val="113"/>
        </w:trPr>
        <w:tc>
          <w:tcPr>
            <w:tcW w:w="197"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4361F9" w:rsidRPr="004D3A09" w:rsidRDefault="004361F9" w:rsidP="004D3A09">
            <w:r w:rsidRPr="004D3A09">
              <w:t> </w:t>
            </w:r>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 </w:t>
            </w:r>
          </w:p>
        </w:tc>
        <w:tc>
          <w:tcPr>
            <w:tcW w:w="42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 </w:t>
            </w:r>
          </w:p>
        </w:tc>
        <w:tc>
          <w:tcPr>
            <w:tcW w:w="123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 </w:t>
            </w:r>
          </w:p>
        </w:tc>
        <w:tc>
          <w:tcPr>
            <w:tcW w:w="20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 </w:t>
            </w:r>
          </w:p>
        </w:tc>
        <w:tc>
          <w:tcPr>
            <w:tcW w:w="67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 </w:t>
            </w:r>
          </w:p>
        </w:tc>
      </w:tr>
      <w:tr w:rsidR="004361F9" w:rsidRPr="004D3A09" w:rsidTr="004361F9">
        <w:trPr>
          <w:trHeight w:val="113"/>
        </w:trPr>
        <w:tc>
          <w:tcPr>
            <w:tcW w:w="197"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4361F9" w:rsidRPr="004D3A09" w:rsidRDefault="004361F9" w:rsidP="004D3A09">
            <w:r w:rsidRPr="004D3A09">
              <w:t> </w:t>
            </w:r>
          </w:p>
        </w:tc>
        <w:tc>
          <w:tcPr>
            <w:tcW w:w="4803" w:type="pct"/>
            <w:gridSpan w:val="5"/>
            <w:tcBorders>
              <w:top w:val="single" w:sz="4" w:space="0" w:color="auto"/>
              <w:left w:val="single" w:sz="4" w:space="0" w:color="auto"/>
              <w:bottom w:val="single" w:sz="4" w:space="0" w:color="auto"/>
              <w:right w:val="single" w:sz="4" w:space="0" w:color="auto"/>
            </w:tcBorders>
            <w:shd w:val="clear" w:color="auto" w:fill="FFFFFF"/>
            <w:vAlign w:val="bottom"/>
            <w:hideMark/>
          </w:tcPr>
          <w:p w:rsidR="004361F9" w:rsidRPr="004D3A09" w:rsidRDefault="004361F9" w:rsidP="004D3A09">
            <w:r w:rsidRPr="004D3A09">
              <w:t>Για τα αναλώσιμα 1.1-1.7, ο μειοδότης θα πρέπει να διαθέσει ως ΔΩΡΕΑΝ ΣΥΝΟΔΟ ΕΞΟΠΛΙΣΜΟ τα παρακάτω μηχανήματα:</w:t>
            </w:r>
            <w:r w:rsidRPr="004D3A09">
              <w:br/>
              <w:t xml:space="preserve">1. Σύστημα χειρουργικής οφθαλμού τελευταίας τεχνολογίας, κατάλληλο για </w:t>
            </w:r>
            <w:proofErr w:type="spellStart"/>
            <w:r w:rsidRPr="004D3A09">
              <w:t>φακοθρυψία</w:t>
            </w:r>
            <w:proofErr w:type="spellEnd"/>
            <w:r w:rsidRPr="004D3A09">
              <w:t xml:space="preserve">, πρόσθια </w:t>
            </w:r>
            <w:proofErr w:type="spellStart"/>
            <w:r w:rsidRPr="004D3A09">
              <w:t>υαλοειδεκτομή</w:t>
            </w:r>
            <w:proofErr w:type="spellEnd"/>
            <w:r w:rsidRPr="004D3A09">
              <w:t xml:space="preserve"> και διαθερμία με αντλία </w:t>
            </w:r>
            <w:proofErr w:type="spellStart"/>
            <w:r w:rsidRPr="004D3A09">
              <w:t>Venturi</w:t>
            </w:r>
            <w:proofErr w:type="spellEnd"/>
            <w:r w:rsidRPr="004D3A09">
              <w:t xml:space="preserve"> μη μετατρεπόμενη σε περισταλτική. Με </w:t>
            </w:r>
            <w:proofErr w:type="spellStart"/>
            <w:r w:rsidRPr="004D3A09">
              <w:t>ιδιοσυχνότητα</w:t>
            </w:r>
            <w:proofErr w:type="spellEnd"/>
            <w:r w:rsidRPr="004D3A09">
              <w:t xml:space="preserve"> λειτουργίας </w:t>
            </w:r>
            <w:proofErr w:type="spellStart"/>
            <w:r w:rsidRPr="004D3A09">
              <w:t>στυλεών</w:t>
            </w:r>
            <w:proofErr w:type="spellEnd"/>
            <w:r w:rsidRPr="004D3A09">
              <w:t xml:space="preserve"> υπερήχων στα 28,5 </w:t>
            </w:r>
            <w:proofErr w:type="spellStart"/>
            <w:r w:rsidRPr="004D3A09">
              <w:t>khz</w:t>
            </w:r>
            <w:proofErr w:type="spellEnd"/>
            <w:r w:rsidRPr="004D3A09">
              <w:t xml:space="preserve"> και δυνατότητα </w:t>
            </w:r>
            <w:proofErr w:type="spellStart"/>
            <w:r w:rsidRPr="004D3A09">
              <w:t>φακοθρυψίας</w:t>
            </w:r>
            <w:proofErr w:type="spellEnd"/>
            <w:r w:rsidRPr="004D3A09">
              <w:t xml:space="preserve"> από πολύ μικρές τομές έως και 1.8 χιλιοστά. Με αντλία που προγραμματίζεται η απόκρισή της στην αναρρόφηση και μπορεί να πάρει τιμές έως 660mmHg. Με ειδικό πρόγραμμα μέσω του οποίου ο χειρουργός να επιλέγει τη επιθυμητή </w:t>
            </w:r>
            <w:proofErr w:type="spellStart"/>
            <w:r w:rsidRPr="004D3A09">
              <w:t>ενδοφθάλμια</w:t>
            </w:r>
            <w:proofErr w:type="spellEnd"/>
            <w:r w:rsidRPr="004D3A09">
              <w:t xml:space="preserve"> πίεση και το μηχάνημα να ρυθμίζει αντίστοιχα την έγχυση, έτσι ώστε η πίεση να παραμένει σταθερή, ανεξάρτητα το στάδιο της επέμβασης (αναρρόφηση, χρήση λαβίδας κτλ.). Με πρόσθιο πνευματικό </w:t>
            </w:r>
            <w:proofErr w:type="spellStart"/>
            <w:r w:rsidRPr="004D3A09">
              <w:t>υαλοειδοφάγο</w:t>
            </w:r>
            <w:proofErr w:type="spellEnd"/>
            <w:r w:rsidRPr="004D3A09">
              <w:t xml:space="preserve"> τύπου γκιλοτίνας 23G από 800-2.500 κοπών ανά λεπτό. Με απεριόριστο αριθμό μνημών για τους χειρουργούς και ανάλογα τη σκληρότητα του καταρράκτη. Με δυνατότητα ταυτόχρονου διπλού γραμμικού ελέγχου αναρρόφησης και υπερήχου. Με δυνατότητα διπολικής διαθερμίας και ενσωματωμένο ηλεκτρικό άξονα ορού. Με έγχρωμη οθόνη αφής υψηλής ευκρίνειας (LCD) 19 ιντσών, με φωνητική επιβεβαίωση των λειτουργιών και με ασύρματο φωτιζόμενο τηλεχειριστήριο, πολλών λειτουργιών. Με ασύρματο </w:t>
            </w:r>
            <w:proofErr w:type="spellStart"/>
            <w:r w:rsidRPr="004D3A09">
              <w:t>ποδοχειριστήριο</w:t>
            </w:r>
            <w:proofErr w:type="spellEnd"/>
            <w:r w:rsidRPr="004D3A09">
              <w:t xml:space="preserve"> τεχνολογίας </w:t>
            </w:r>
            <w:proofErr w:type="spellStart"/>
            <w:r w:rsidRPr="004D3A09">
              <w:t>Bluetooth</w:t>
            </w:r>
            <w:proofErr w:type="spellEnd"/>
            <w:r w:rsidRPr="004D3A09">
              <w:t xml:space="preserve"> τεσσάρων περιφερικών διακοπτών ανεξάρτητα προγραμματιζόμενων. Με υποδοχή </w:t>
            </w:r>
            <w:proofErr w:type="spellStart"/>
            <w:r w:rsidRPr="004D3A09">
              <w:t>usb</w:t>
            </w:r>
            <w:proofErr w:type="spellEnd"/>
            <w:r w:rsidRPr="004D3A09">
              <w:t xml:space="preserve"> </w:t>
            </w:r>
            <w:proofErr w:type="spellStart"/>
            <w:r w:rsidRPr="004D3A09">
              <w:t>stick</w:t>
            </w:r>
            <w:proofErr w:type="spellEnd"/>
            <w:r w:rsidRPr="004D3A09">
              <w:t xml:space="preserve"> για αναβαθμίσεις λογισμικού. Με σύστημα διατήρησης σταθερής </w:t>
            </w:r>
            <w:proofErr w:type="spellStart"/>
            <w:r w:rsidRPr="004D3A09">
              <w:t>ενδοφθάλμιας</w:t>
            </w:r>
            <w:proofErr w:type="spellEnd"/>
            <w:r w:rsidRPr="004D3A09">
              <w:t xml:space="preserve"> πίεσης με χρήση αέρα.</w:t>
            </w:r>
            <w:r w:rsidRPr="004D3A09">
              <w:br/>
              <w:t xml:space="preserve">ΔΩΡΕΑΝ επιπρόσθετο συνοδό εξοπλισμό του μηχανήματος, θα αποτελούν τα εξής: </w:t>
            </w:r>
            <w:r w:rsidRPr="004D3A09">
              <w:br/>
              <w:t xml:space="preserve">     i. </w:t>
            </w:r>
            <w:proofErr w:type="spellStart"/>
            <w:r w:rsidRPr="004D3A09">
              <w:t>Στυλεος</w:t>
            </w:r>
            <w:proofErr w:type="spellEnd"/>
            <w:r w:rsidRPr="004D3A09">
              <w:t xml:space="preserve"> </w:t>
            </w:r>
            <w:proofErr w:type="spellStart"/>
            <w:r w:rsidRPr="004D3A09">
              <w:t>φακοθρυψίας</w:t>
            </w:r>
            <w:proofErr w:type="spellEnd"/>
            <w:r w:rsidRPr="004D3A09">
              <w:t xml:space="preserve"> συστήματος χειρουργικής, νέας τεχνολογίας, χωρίς να προκαλεί θερμικά εγκαύματα (2 τεμάχια)</w:t>
            </w:r>
            <w:r w:rsidRPr="004D3A09">
              <w:br/>
              <w:t xml:space="preserve">    </w:t>
            </w:r>
            <w:proofErr w:type="spellStart"/>
            <w:r w:rsidRPr="004D3A09">
              <w:t>ii</w:t>
            </w:r>
            <w:proofErr w:type="spellEnd"/>
            <w:r w:rsidRPr="004D3A09">
              <w:t xml:space="preserve">. </w:t>
            </w:r>
            <w:proofErr w:type="spellStart"/>
            <w:r w:rsidRPr="004D3A09">
              <w:t>Στυλεός</w:t>
            </w:r>
            <w:proofErr w:type="spellEnd"/>
            <w:r w:rsidRPr="004D3A09">
              <w:t xml:space="preserve"> πλύσης-αναρρόφησης ομοαξονικός, πολλαπλών χρήσεων (2 τεμάχια)</w:t>
            </w:r>
            <w:r w:rsidRPr="004D3A09">
              <w:br/>
              <w:t xml:space="preserve">   </w:t>
            </w:r>
            <w:proofErr w:type="spellStart"/>
            <w:r w:rsidRPr="004D3A09">
              <w:t>iii</w:t>
            </w:r>
            <w:proofErr w:type="spellEnd"/>
            <w:r w:rsidRPr="004D3A09">
              <w:t xml:space="preserve">. Ασύρματος </w:t>
            </w:r>
            <w:proofErr w:type="spellStart"/>
            <w:r w:rsidRPr="004D3A09">
              <w:t>bluetooth</w:t>
            </w:r>
            <w:proofErr w:type="spellEnd"/>
            <w:r w:rsidRPr="004D3A09">
              <w:t xml:space="preserve"> </w:t>
            </w:r>
            <w:proofErr w:type="spellStart"/>
            <w:r w:rsidRPr="004D3A09">
              <w:t>ποδοδιακόπτης</w:t>
            </w:r>
            <w:proofErr w:type="spellEnd"/>
            <w:r w:rsidRPr="004D3A09">
              <w:t xml:space="preserve"> πλήρως προγραμματιζόμενος με διπλά γραμμικό </w:t>
            </w:r>
            <w:proofErr w:type="spellStart"/>
            <w:r w:rsidRPr="004D3A09">
              <w:t>ποδομοχλό</w:t>
            </w:r>
            <w:proofErr w:type="spellEnd"/>
            <w:r w:rsidRPr="004D3A09">
              <w:br/>
              <w:t xml:space="preserve">   </w:t>
            </w:r>
            <w:proofErr w:type="spellStart"/>
            <w:r w:rsidRPr="004D3A09">
              <w:t>iv</w:t>
            </w:r>
            <w:proofErr w:type="spellEnd"/>
            <w:r w:rsidRPr="004D3A09">
              <w:t xml:space="preserve">. </w:t>
            </w:r>
            <w:proofErr w:type="spellStart"/>
            <w:r w:rsidRPr="004D3A09">
              <w:t>Στυλεός</w:t>
            </w:r>
            <w:proofErr w:type="spellEnd"/>
            <w:r w:rsidRPr="004D3A09">
              <w:t xml:space="preserve"> </w:t>
            </w:r>
            <w:proofErr w:type="spellStart"/>
            <w:r w:rsidRPr="004D3A09">
              <w:t>σκληρικής</w:t>
            </w:r>
            <w:proofErr w:type="spellEnd"/>
            <w:r w:rsidRPr="004D3A09">
              <w:t xml:space="preserve"> διαθερμίας πολλαπλών χρήσεων 20G</w:t>
            </w:r>
            <w:r w:rsidRPr="004D3A09">
              <w:br/>
              <w:t xml:space="preserve">   </w:t>
            </w:r>
            <w:proofErr w:type="spellStart"/>
            <w:r w:rsidRPr="004D3A09">
              <w:t>vi</w:t>
            </w:r>
            <w:proofErr w:type="spellEnd"/>
            <w:r w:rsidRPr="004D3A09">
              <w:t>. Ασύρματο τηλεχειριστήριο καναλιών - ρυθμίσεων</w:t>
            </w:r>
            <w:r w:rsidRPr="004D3A09">
              <w:br/>
            </w:r>
            <w:r w:rsidRPr="004D3A09">
              <w:lastRenderedPageBreak/>
              <w:t>2. Καθ΄ όλη τη διάρκεια χρήσης των μηχανήματων με τα αναλώσιμα αυτού, η ανάδοχος εταιρεία υποχρεούται να παρέχει δωρεάν συντήρηση και ανταλλακτικά για το μηχάνημα.</w:t>
            </w:r>
          </w:p>
        </w:tc>
      </w:tr>
    </w:tbl>
    <w:p w:rsidR="004361F9" w:rsidRPr="004D3A09" w:rsidRDefault="004361F9" w:rsidP="004361F9">
      <w:pPr>
        <w:rPr>
          <w:lang w:eastAsia="ar-SA"/>
        </w:rPr>
      </w:pPr>
    </w:p>
    <w:p w:rsidR="004361F9" w:rsidRPr="004D3A09" w:rsidRDefault="004361F9" w:rsidP="004361F9">
      <w:r w:rsidRPr="004D3A09">
        <w:t>Διάρκεια σύμβασης-Χρόνοι παράδοση: Ένα έτος με δικαίωμα προαίρεσης ένα επιπλέον έτος. Χρόνος παράδοσης σύμφωνα με το αρ. 6.1 της παρούσας διακήρυξης</w:t>
      </w:r>
    </w:p>
    <w:p w:rsidR="004361F9" w:rsidRPr="004D3A09" w:rsidRDefault="004361F9" w:rsidP="004361F9">
      <w:r w:rsidRPr="004D3A09">
        <w:t>Τόπος υλοποίησης/παράδοσης: Ο.Μ. Έδρας Γ.Ν. Λασιθίου, Κνωσού 2-4, Άγιος Νικόλαος</w:t>
      </w:r>
    </w:p>
    <w:p w:rsidR="004361F9" w:rsidRPr="004D3A09" w:rsidRDefault="004361F9" w:rsidP="004361F9">
      <w:r w:rsidRPr="004D3A09">
        <w:t>Εγγυήσεις-Τεχνική Υποστήριξη: Καθ΄ όλη τη διάρκεια χρήσης των μηχανήματων με τα αναλώσιμα αυτού, η ανάδοχος εταιρεία υποχρεούται να παρέχει δωρεάν συντήρηση και ανταλλακτικά για το μηχάνημα.</w:t>
      </w:r>
    </w:p>
    <w:p w:rsidR="004361F9" w:rsidRPr="004D3A09" w:rsidRDefault="004361F9" w:rsidP="004361F9">
      <w:r w:rsidRPr="004D3A09">
        <w:t>Παρατάσεις: Η Αναθέτουσα Αρχή με αιτιολογημένη απόφασή της, η οποία κοινοποιείται στους Αναδόχους το αργότερο ένα (1) μήνα πριν από τη χρονική λήξη της σύμβασης ή της λήξης του φυσικού ή οικονομικού της αντικειμένου ή της παράτασής της, δύναται να παρατείνει μονομερώς για ένα (1) έτος τη διάρκεια αυτής, με ταυτόχρονη αύξηση του οικονομικού της αντικειμένου ισόποση με την αρχική αξία της σύμβασης.</w:t>
      </w:r>
    </w:p>
    <w:p w:rsidR="004361F9" w:rsidRPr="004D3A09" w:rsidRDefault="004361F9" w:rsidP="004361F9">
      <w:r w:rsidRPr="004D3A09">
        <w:t xml:space="preserve">Αξία δικαιώματος προαίρεσης 97.308,30 ευρώ πλέον Φ.Π.Α. </w:t>
      </w:r>
    </w:p>
    <w:p w:rsidR="004361F9" w:rsidRPr="004D3A09" w:rsidRDefault="004361F9" w:rsidP="004361F9">
      <w:r w:rsidRPr="004D3A09">
        <w:t>Η διάρκεια της σύμβασης ορίζεται  σε 12 μήνες. Δύναται να δοθεί παράταση έως 6 μήνες μονομερώς για την απορρόφηση του φυσικού και οικονομικού αντικειμένου της σύμβασης.</w:t>
      </w:r>
    </w:p>
    <w:p w:rsidR="004361F9" w:rsidRPr="004D3A09" w:rsidRDefault="004361F9" w:rsidP="004361F9">
      <w:r w:rsidRPr="004D3A09">
        <w:t xml:space="preserve">Τροποποίηση Σύμβασης: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της Επιτροπής της περ. β  της παρ. 11 του άρθρου 221 του ν. 4412/2016. </w:t>
      </w:r>
    </w:p>
    <w:p w:rsidR="004361F9" w:rsidRPr="004D3A09" w:rsidRDefault="004361F9" w:rsidP="004361F9"/>
    <w:p w:rsidR="004361F9" w:rsidRPr="004D3A09" w:rsidRDefault="004361F9" w:rsidP="004361F9">
      <w:r w:rsidRPr="004D3A09">
        <w:t>ΜΕΡΟΣ Β- ΟΙΚΟΝΟΜΙΚΟ ΑΝΤΙΚΕΙΜΕΝΟ ΤΗΣ ΣΥΜΒΑΣΗΣ</w:t>
      </w:r>
    </w:p>
    <w:p w:rsidR="004361F9" w:rsidRPr="004D3A09" w:rsidRDefault="004361F9" w:rsidP="004361F9"/>
    <w:p w:rsidR="004361F9" w:rsidRPr="004D3A09" w:rsidRDefault="004361F9" w:rsidP="004361F9">
      <w:r w:rsidRPr="004D3A09">
        <w:t>Χρηματοδότηση: Φορέας χρηματοδότησης της παρούσας σύμβασης είναι το Νοσοκομείο Αγίου Νικολάου. Η δαπάνη για την εν λόγω σύμβαση βαρύνει την με Κ.Α.: 1311 σχετική πίστωση του τακτικού προϋπολογισμού των οικονομικών ετών 2025,2026, 2027 του Φορέα.</w:t>
      </w:r>
    </w:p>
    <w:p w:rsidR="004361F9" w:rsidRPr="004D3A09" w:rsidRDefault="004361F9" w:rsidP="004361F9">
      <w:r w:rsidRPr="004D3A09">
        <w:t>Εκτιμώμενη αξία σύμβασης σε ευρώ, χωρίς ΦΠΑ:  97.308,30</w:t>
      </w:r>
    </w:p>
    <w:p w:rsidR="004361F9" w:rsidRPr="004D3A09" w:rsidRDefault="004361F9" w:rsidP="004361F9">
      <w:r w:rsidRPr="004D3A09">
        <w:t>Εκτιμώμενη αξία κάθε τμήματος της σύμβασης σε ευρώ, χωρίς ΦΠΑ:</w:t>
      </w:r>
    </w:p>
    <w:p w:rsidR="004361F9" w:rsidRPr="004D3A09" w:rsidRDefault="004361F9" w:rsidP="004361F9"/>
    <w:p w:rsidR="004361F9" w:rsidRPr="004D3A09" w:rsidRDefault="004361F9" w:rsidP="004361F9"/>
    <w:tbl>
      <w:tblPr>
        <w:tblW w:w="8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
        <w:gridCol w:w="556"/>
        <w:gridCol w:w="1140"/>
        <w:gridCol w:w="4052"/>
        <w:gridCol w:w="1251"/>
        <w:gridCol w:w="1510"/>
      </w:tblGrid>
      <w:tr w:rsidR="004361F9" w:rsidRPr="004D3A09" w:rsidTr="004361F9">
        <w:trPr>
          <w:trHeight w:val="113"/>
        </w:trPr>
        <w:tc>
          <w:tcPr>
            <w:tcW w:w="41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4361F9" w:rsidRPr="004D3A09" w:rsidRDefault="004361F9" w:rsidP="004D3A09">
            <w:pPr>
              <w:rPr>
                <w:lang w:eastAsia="el-GR"/>
              </w:rPr>
            </w:pPr>
            <w:r w:rsidRPr="004D3A09">
              <w:t> </w:t>
            </w:r>
          </w:p>
        </w:tc>
        <w:tc>
          <w:tcPr>
            <w:tcW w:w="51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Α/Α</w:t>
            </w:r>
          </w:p>
        </w:tc>
        <w:tc>
          <w:tcPr>
            <w:tcW w:w="119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ΚΩΔΙΚΟΣ</w:t>
            </w: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 xml:space="preserve">ΠΕΡΙΓΡΑΦΗ </w:t>
            </w:r>
          </w:p>
        </w:tc>
        <w:tc>
          <w:tcPr>
            <w:tcW w:w="10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Συνοδός Εξοπλισμός</w:t>
            </w:r>
          </w:p>
        </w:tc>
        <w:tc>
          <w:tcPr>
            <w:tcW w:w="1208" w:type="dxa"/>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r w:rsidRPr="004D3A09">
              <w:t>ΣΥΝΟΛΙΚΗ ΕΚΤΙΜΩΜΕΝΗ ΑΞΙΑ ΧΩΡΙΣ ΦΠΑ</w:t>
            </w:r>
          </w:p>
        </w:tc>
      </w:tr>
      <w:tr w:rsidR="004361F9" w:rsidRPr="004D3A09" w:rsidTr="004361F9">
        <w:trPr>
          <w:trHeight w:val="113"/>
        </w:trPr>
        <w:tc>
          <w:tcPr>
            <w:tcW w:w="419" w:type="dxa"/>
            <w:vMerge w:val="restart"/>
            <w:tcBorders>
              <w:top w:val="single" w:sz="4" w:space="0" w:color="auto"/>
              <w:left w:val="single" w:sz="4" w:space="0" w:color="auto"/>
              <w:bottom w:val="single" w:sz="4" w:space="0" w:color="auto"/>
              <w:right w:val="single" w:sz="4" w:space="0" w:color="auto"/>
            </w:tcBorders>
            <w:shd w:val="clear" w:color="auto" w:fill="D8E4BC"/>
            <w:noWrap/>
            <w:vAlign w:val="center"/>
            <w:hideMark/>
          </w:tcPr>
          <w:p w:rsidR="004361F9" w:rsidRPr="004D3A09" w:rsidRDefault="004361F9" w:rsidP="004D3A09">
            <w:r w:rsidRPr="004D3A09">
              <w:t>1</w:t>
            </w:r>
          </w:p>
        </w:tc>
        <w:tc>
          <w:tcPr>
            <w:tcW w:w="512" w:type="dxa"/>
            <w:tcBorders>
              <w:top w:val="single" w:sz="4" w:space="0" w:color="auto"/>
              <w:left w:val="single" w:sz="4" w:space="0" w:color="auto"/>
              <w:bottom w:val="single" w:sz="4" w:space="0" w:color="auto"/>
              <w:right w:val="single" w:sz="4" w:space="0" w:color="auto"/>
            </w:tcBorders>
            <w:shd w:val="clear" w:color="auto" w:fill="EBF1DE"/>
            <w:vAlign w:val="center"/>
            <w:hideMark/>
          </w:tcPr>
          <w:p w:rsidR="004361F9" w:rsidRPr="004D3A09" w:rsidRDefault="004361F9" w:rsidP="004D3A09">
            <w:r w:rsidRPr="004D3A09">
              <w:t>1.1</w:t>
            </w:r>
          </w:p>
        </w:tc>
        <w:tc>
          <w:tcPr>
            <w:tcW w:w="1191" w:type="dxa"/>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r w:rsidRPr="004D3A09">
              <w:t>347006</w:t>
            </w:r>
          </w:p>
        </w:tc>
        <w:tc>
          <w:tcPr>
            <w:tcW w:w="4536" w:type="dxa"/>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r w:rsidRPr="004D3A09">
              <w:t>ΚΑΣΈΤΑ ΜΙΚΡΉΣ ΤΟΜΉΣ ΦΑΚΟΘΡΥΨΙΑΣ, ΓΙΑ ΑΝΤΛΊΑ ΣΥΣΤΉΜΑΤΟΣ VENTURI ΜΗ ΜΕΤΑΤΡΕΠΌΜΕΝΗ ΣΕ ΠΕΡΙΣΤΑΛΤΙΚΉ, ΠΟΥ ΛΕΙΤΟΥΡΓΕΊ ΜΕ ΣΥΜΒΑΤΙΚΟΎΣ ΥΠΕΡΉΧΟΥΣ ΣΤΑ 28,5 KHZ.</w:t>
            </w:r>
          </w:p>
        </w:tc>
        <w:tc>
          <w:tcPr>
            <w:tcW w:w="10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Απαιτείται</w:t>
            </w:r>
          </w:p>
        </w:tc>
        <w:tc>
          <w:tcPr>
            <w:tcW w:w="1208" w:type="dxa"/>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r w:rsidRPr="004D3A09">
              <w:t>33.750,00</w:t>
            </w:r>
          </w:p>
        </w:tc>
      </w:tr>
      <w:tr w:rsidR="004361F9" w:rsidRPr="004D3A09" w:rsidTr="004361F9">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tc>
        <w:tc>
          <w:tcPr>
            <w:tcW w:w="512" w:type="dxa"/>
            <w:tcBorders>
              <w:top w:val="single" w:sz="4" w:space="0" w:color="auto"/>
              <w:left w:val="single" w:sz="4" w:space="0" w:color="auto"/>
              <w:bottom w:val="single" w:sz="4" w:space="0" w:color="auto"/>
              <w:right w:val="single" w:sz="4" w:space="0" w:color="auto"/>
            </w:tcBorders>
            <w:shd w:val="clear" w:color="auto" w:fill="EBF1DE"/>
            <w:vAlign w:val="center"/>
            <w:hideMark/>
          </w:tcPr>
          <w:p w:rsidR="004361F9" w:rsidRPr="004D3A09" w:rsidRDefault="004361F9" w:rsidP="004D3A09">
            <w:r w:rsidRPr="004D3A09">
              <w:t>1.2</w:t>
            </w:r>
          </w:p>
        </w:tc>
        <w:tc>
          <w:tcPr>
            <w:tcW w:w="1191" w:type="dxa"/>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r w:rsidRPr="004D3A09">
              <w:t>347008</w:t>
            </w:r>
          </w:p>
        </w:tc>
        <w:tc>
          <w:tcPr>
            <w:tcW w:w="4536" w:type="dxa"/>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r w:rsidRPr="004D3A09">
              <w:t>ΣΤΥΛΕΌΣ ΠΡΌΣΘΙΑΣ ΥΑΛΟΕΙΔΕΚΤΟΜΉΣ ΜΙΑΣ ΧΡΉΣΕΩΣ, ΤΎΠΟΥ ΓΚΙΛΟΤΊΝΑΣ ΝΑ ΠΡΟΣΑΡΜΌΖΕΤΑΙ ΣΕ ΣΎΣΤΗΜΑ ΜΕ ΑΝΤΛΊΑ VENTURY ΜΗ ΜΕΤΑΤΡΕΠΌΜΕΝΗ ΣΕ ΠΕΡΙΣΤΑΛΤΙΚΉ</w:t>
            </w:r>
          </w:p>
        </w:tc>
        <w:tc>
          <w:tcPr>
            <w:tcW w:w="10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Απαιτείται</w:t>
            </w:r>
          </w:p>
        </w:tc>
        <w:tc>
          <w:tcPr>
            <w:tcW w:w="1208" w:type="dxa"/>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r w:rsidRPr="004D3A09">
              <w:t>2.160,00</w:t>
            </w:r>
          </w:p>
        </w:tc>
      </w:tr>
      <w:tr w:rsidR="004361F9" w:rsidRPr="004D3A09" w:rsidTr="004361F9">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tc>
        <w:tc>
          <w:tcPr>
            <w:tcW w:w="512" w:type="dxa"/>
            <w:tcBorders>
              <w:top w:val="single" w:sz="4" w:space="0" w:color="auto"/>
              <w:left w:val="single" w:sz="4" w:space="0" w:color="auto"/>
              <w:bottom w:val="single" w:sz="4" w:space="0" w:color="auto"/>
              <w:right w:val="single" w:sz="4" w:space="0" w:color="auto"/>
            </w:tcBorders>
            <w:shd w:val="clear" w:color="auto" w:fill="EBF1DE"/>
            <w:vAlign w:val="center"/>
            <w:hideMark/>
          </w:tcPr>
          <w:p w:rsidR="004361F9" w:rsidRPr="004D3A09" w:rsidRDefault="004361F9" w:rsidP="004D3A09">
            <w:r w:rsidRPr="004D3A09">
              <w:t>1.3</w:t>
            </w:r>
          </w:p>
        </w:tc>
        <w:tc>
          <w:tcPr>
            <w:tcW w:w="1191" w:type="dxa"/>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r w:rsidRPr="004D3A09">
              <w:t>347009</w:t>
            </w:r>
          </w:p>
        </w:tc>
        <w:tc>
          <w:tcPr>
            <w:tcW w:w="4536" w:type="dxa"/>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r w:rsidRPr="004D3A09">
              <w:t xml:space="preserve">ΤIP ΦΑΚΟΘΡΥΨΊΑΣ ΜΙΚΡΉΣ ΤΟΜΉΣ, ΈΩΣ 1,8MM ΜΕΡΙΚΏΣ ΕΠΑΝΑΧΡΗΣΙΜΟΠΟΙΟΎΜΕΝΑ ΓΙΑ ΣΎΣΤΗΜΑ ΦΑΚΟΘΡΥΨΊΑΣ ΜΕ ΑΝΤΛΊΑ ΤΎΠΟΥ VENTURY ΜΗ ΜΕΤΑΤΡΕΠΌΜΕΝΗ ΣΕ ΠΕΡΙΣΤΑΛΤΙΚΉ ΚΑΙ ΛΕΙΤΟΥΡΓΊΑ ΣΥΜΒΑΤΙΚΏΝ ΥΠΕΡΉΧΩΝ ΣΤΑ 28,5 KHZ. </w:t>
            </w:r>
          </w:p>
        </w:tc>
        <w:tc>
          <w:tcPr>
            <w:tcW w:w="10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Απαιτείται</w:t>
            </w:r>
          </w:p>
        </w:tc>
        <w:tc>
          <w:tcPr>
            <w:tcW w:w="1208" w:type="dxa"/>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r w:rsidRPr="004D3A09">
              <w:t>1.386,00</w:t>
            </w:r>
          </w:p>
        </w:tc>
      </w:tr>
      <w:tr w:rsidR="004361F9" w:rsidRPr="004D3A09" w:rsidTr="004361F9">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tc>
        <w:tc>
          <w:tcPr>
            <w:tcW w:w="512" w:type="dxa"/>
            <w:tcBorders>
              <w:top w:val="single" w:sz="4" w:space="0" w:color="auto"/>
              <w:left w:val="single" w:sz="4" w:space="0" w:color="auto"/>
              <w:bottom w:val="single" w:sz="4" w:space="0" w:color="auto"/>
              <w:right w:val="single" w:sz="4" w:space="0" w:color="auto"/>
            </w:tcBorders>
            <w:shd w:val="clear" w:color="auto" w:fill="EBF1DE"/>
            <w:vAlign w:val="center"/>
            <w:hideMark/>
          </w:tcPr>
          <w:p w:rsidR="004361F9" w:rsidRPr="004D3A09" w:rsidRDefault="004361F9" w:rsidP="004D3A09">
            <w:r w:rsidRPr="004D3A09">
              <w:t>1.4</w:t>
            </w:r>
          </w:p>
        </w:tc>
        <w:tc>
          <w:tcPr>
            <w:tcW w:w="1191" w:type="dxa"/>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r w:rsidRPr="004D3A09">
              <w:t>347010</w:t>
            </w:r>
          </w:p>
        </w:tc>
        <w:tc>
          <w:tcPr>
            <w:tcW w:w="4536" w:type="dxa"/>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r w:rsidRPr="004D3A09">
              <w:t>ΠΑΚΈΤΟ ΑΝΑΛΩΣΊΜΩΝ ΟΦΘΑΛΜΟΛΟΓΙΚΟΥ ΧΕΙΡΟΥΡΓΕΙΟΥ 1</w:t>
            </w:r>
          </w:p>
        </w:tc>
        <w:tc>
          <w:tcPr>
            <w:tcW w:w="10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Απαιτείται</w:t>
            </w:r>
          </w:p>
        </w:tc>
        <w:tc>
          <w:tcPr>
            <w:tcW w:w="1208" w:type="dxa"/>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r w:rsidRPr="004D3A09">
              <w:t>25.850,00</w:t>
            </w:r>
          </w:p>
        </w:tc>
      </w:tr>
      <w:tr w:rsidR="004361F9" w:rsidRPr="004D3A09" w:rsidTr="004361F9">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tc>
        <w:tc>
          <w:tcPr>
            <w:tcW w:w="512" w:type="dxa"/>
            <w:tcBorders>
              <w:top w:val="single" w:sz="4" w:space="0" w:color="auto"/>
              <w:left w:val="single" w:sz="4" w:space="0" w:color="auto"/>
              <w:bottom w:val="single" w:sz="4" w:space="0" w:color="auto"/>
              <w:right w:val="single" w:sz="4" w:space="0" w:color="auto"/>
            </w:tcBorders>
            <w:shd w:val="clear" w:color="auto" w:fill="EBF1DE"/>
            <w:vAlign w:val="center"/>
            <w:hideMark/>
          </w:tcPr>
          <w:p w:rsidR="004361F9" w:rsidRPr="004D3A09" w:rsidRDefault="004361F9" w:rsidP="004D3A09">
            <w:r w:rsidRPr="004D3A09">
              <w:t>1.5</w:t>
            </w:r>
          </w:p>
        </w:tc>
        <w:tc>
          <w:tcPr>
            <w:tcW w:w="1191" w:type="dxa"/>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r w:rsidRPr="004D3A09">
              <w:t>347011</w:t>
            </w:r>
          </w:p>
        </w:tc>
        <w:tc>
          <w:tcPr>
            <w:tcW w:w="4536" w:type="dxa"/>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r w:rsidRPr="004D3A09">
              <w:t xml:space="preserve">ΣΤΕΊΡΟ ΟΦΘΑΛΜΟΛΟΓΙΚΌ ΑΛΑΤΟΎΧΟ ΔΙΆΛΥΜΑ </w:t>
            </w:r>
            <w:proofErr w:type="spellStart"/>
            <w:r w:rsidRPr="004D3A09">
              <w:t>ΈΚΛΥΣΗς</w:t>
            </w:r>
            <w:proofErr w:type="spellEnd"/>
            <w:r w:rsidRPr="004D3A09">
              <w:t xml:space="preserve"> ΙΣΌΤΟΝΟ ΣΕ ΠΛΑΣΤΙΚΉ ΦΙΆΛΗ, ΧΩΡΗΤΙΚΌΤΗΤΑΣ 500 ML. ΜΕ ΠΑΡΌΜΟΙΑ ΣΎΝΘΕΣΗ ΚΑΙ PH ΌΠΩΣ ΤΟΥ ΥΔΑΤΟΕΙΔΟΎΣ ΥΓΡΟΎ. ΜΕ ΩΣΜΩΜΟΡΙΑΚΌΤΗΤΑ 300 MOSM/KG ΚΑΙ 7.2 PH.</w:t>
            </w:r>
          </w:p>
        </w:tc>
        <w:tc>
          <w:tcPr>
            <w:tcW w:w="10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Απαιτείται</w:t>
            </w:r>
          </w:p>
        </w:tc>
        <w:tc>
          <w:tcPr>
            <w:tcW w:w="1208" w:type="dxa"/>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r w:rsidRPr="004D3A09">
              <w:t>1.575,00</w:t>
            </w:r>
          </w:p>
        </w:tc>
      </w:tr>
      <w:tr w:rsidR="004361F9" w:rsidRPr="004D3A09" w:rsidTr="004361F9">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tc>
        <w:tc>
          <w:tcPr>
            <w:tcW w:w="512" w:type="dxa"/>
            <w:tcBorders>
              <w:top w:val="single" w:sz="4" w:space="0" w:color="auto"/>
              <w:left w:val="single" w:sz="4" w:space="0" w:color="auto"/>
              <w:bottom w:val="single" w:sz="4" w:space="0" w:color="auto"/>
              <w:right w:val="single" w:sz="4" w:space="0" w:color="auto"/>
            </w:tcBorders>
            <w:shd w:val="clear" w:color="auto" w:fill="EBF1DE"/>
            <w:vAlign w:val="center"/>
            <w:hideMark/>
          </w:tcPr>
          <w:p w:rsidR="004361F9" w:rsidRPr="004D3A09" w:rsidRDefault="004361F9" w:rsidP="004D3A09">
            <w:r w:rsidRPr="004D3A09">
              <w:t>1.6</w:t>
            </w:r>
          </w:p>
        </w:tc>
        <w:tc>
          <w:tcPr>
            <w:tcW w:w="1191" w:type="dxa"/>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r w:rsidRPr="004D3A09">
              <w:t>347012</w:t>
            </w:r>
          </w:p>
        </w:tc>
        <w:tc>
          <w:tcPr>
            <w:tcW w:w="4536" w:type="dxa"/>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r w:rsidRPr="004D3A09">
              <w:t xml:space="preserve">ΠΑΧΎΡΕΥΣΤΟ ΙΞΩΔΟΕΛΑΣΤΙΚΌ ΔΙΆΛΥΜΑ ΥΑΛΟΥΡΓΙΚΟΎ ΝΆΤΡΙΟΥ </w:t>
            </w:r>
            <w:proofErr w:type="spellStart"/>
            <w:r w:rsidRPr="004D3A09">
              <w:t>ΣΥΓΚΈΝΤΡΩΣΗς</w:t>
            </w:r>
            <w:proofErr w:type="spellEnd"/>
            <w:r w:rsidRPr="004D3A09">
              <w:t xml:space="preserve"> 1,2%, </w:t>
            </w:r>
            <w:proofErr w:type="spellStart"/>
            <w:r w:rsidRPr="004D3A09">
              <w:t>ΒΑΚΤΗΡΊΑΣΗς</w:t>
            </w:r>
            <w:proofErr w:type="spellEnd"/>
            <w:r w:rsidRPr="004D3A09">
              <w:t xml:space="preserve"> </w:t>
            </w:r>
            <w:proofErr w:type="spellStart"/>
            <w:r w:rsidRPr="004D3A09">
              <w:t>ΖΎΜΩΣΗς</w:t>
            </w:r>
            <w:proofErr w:type="spellEnd"/>
            <w:r w:rsidRPr="004D3A09">
              <w:t xml:space="preserve">, ΧΑΜΗΛΟΎ </w:t>
            </w:r>
            <w:proofErr w:type="spellStart"/>
            <w:r w:rsidRPr="004D3A09">
              <w:t>ΙΞΏΔΟΥς</w:t>
            </w:r>
            <w:proofErr w:type="spellEnd"/>
            <w:r w:rsidRPr="004D3A09">
              <w:t xml:space="preserve"> ΠΕΡΊΠΟΥ 40.000MPAS, ΜΕ ΜΟΡΙΑΚΌ </w:t>
            </w:r>
            <w:proofErr w:type="spellStart"/>
            <w:r w:rsidRPr="004D3A09">
              <w:t>ΒΆΡΟς</w:t>
            </w:r>
            <w:proofErr w:type="spellEnd"/>
            <w:r w:rsidRPr="004D3A09">
              <w:t xml:space="preserve"> ΠΕΡΊΠΟΥ 1,5 ΕΚ. DALTONS. </w:t>
            </w:r>
          </w:p>
        </w:tc>
        <w:tc>
          <w:tcPr>
            <w:tcW w:w="10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Απαιτείται</w:t>
            </w:r>
          </w:p>
        </w:tc>
        <w:tc>
          <w:tcPr>
            <w:tcW w:w="1208" w:type="dxa"/>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r w:rsidRPr="004D3A09">
              <w:t>6.597,00</w:t>
            </w:r>
          </w:p>
        </w:tc>
      </w:tr>
      <w:tr w:rsidR="004361F9" w:rsidRPr="004D3A09" w:rsidTr="004361F9">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tc>
        <w:tc>
          <w:tcPr>
            <w:tcW w:w="512" w:type="dxa"/>
            <w:tcBorders>
              <w:top w:val="single" w:sz="4" w:space="0" w:color="auto"/>
              <w:left w:val="single" w:sz="4" w:space="0" w:color="auto"/>
              <w:bottom w:val="single" w:sz="4" w:space="0" w:color="auto"/>
              <w:right w:val="single" w:sz="4" w:space="0" w:color="auto"/>
            </w:tcBorders>
            <w:shd w:val="clear" w:color="auto" w:fill="EBF1DE"/>
            <w:vAlign w:val="center"/>
            <w:hideMark/>
          </w:tcPr>
          <w:p w:rsidR="004361F9" w:rsidRPr="004D3A09" w:rsidRDefault="004361F9" w:rsidP="004D3A09">
            <w:r w:rsidRPr="004D3A09">
              <w:t>1.7</w:t>
            </w:r>
          </w:p>
        </w:tc>
        <w:tc>
          <w:tcPr>
            <w:tcW w:w="1191" w:type="dxa"/>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r w:rsidRPr="004D3A09">
              <w:t>347013</w:t>
            </w:r>
          </w:p>
        </w:tc>
        <w:tc>
          <w:tcPr>
            <w:tcW w:w="4536" w:type="dxa"/>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r w:rsidRPr="004D3A09">
              <w:t xml:space="preserve">ΙΞΩΔΟΕΛΑΣΤΙΚΌ ΔΙΆΛΥΜΑ ΠΡΟΣΑΡΜΟΖΌΜΕΝΟ ΣΕ ΠΑΧΎΡΕΥΣΤΟ – ΛΕΠΤΌΡΡΕΥΣΤΟ, ΥΑΛΟΥΡΟΝΙΚΟΎ ΝΑΤΡΊΟΥ, </w:t>
            </w:r>
            <w:proofErr w:type="spellStart"/>
            <w:r w:rsidRPr="004D3A09">
              <w:t>ΣΥΓΚΈΝΤΡΩΣΗς</w:t>
            </w:r>
            <w:proofErr w:type="spellEnd"/>
            <w:r w:rsidRPr="004D3A09">
              <w:t xml:space="preserve"> 1,6%, </w:t>
            </w:r>
            <w:proofErr w:type="spellStart"/>
            <w:r w:rsidRPr="004D3A09">
              <w:t>ΒΑΚΤΗΡΙΑΚΉς</w:t>
            </w:r>
            <w:proofErr w:type="spellEnd"/>
            <w:r w:rsidRPr="004D3A09">
              <w:t xml:space="preserve"> </w:t>
            </w:r>
            <w:proofErr w:type="spellStart"/>
            <w:r w:rsidRPr="004D3A09">
              <w:t>ΖΎΜΩΣΗς</w:t>
            </w:r>
            <w:proofErr w:type="spellEnd"/>
            <w:r w:rsidRPr="004D3A09">
              <w:t xml:space="preserve">, ΧΑΜΗΛΟΎ </w:t>
            </w:r>
            <w:proofErr w:type="spellStart"/>
            <w:r w:rsidRPr="004D3A09">
              <w:t>ΙΞΏΔΟΥς</w:t>
            </w:r>
            <w:proofErr w:type="spellEnd"/>
            <w:r w:rsidRPr="004D3A09">
              <w:t xml:space="preserve"> ΠΕΡΊΠΟΥ 60.000MPAS, ΜΕ ΜΟΡΙΑΚΌ </w:t>
            </w:r>
            <w:proofErr w:type="spellStart"/>
            <w:r w:rsidRPr="004D3A09">
              <w:t>ΒΆΡΟς</w:t>
            </w:r>
            <w:proofErr w:type="spellEnd"/>
            <w:r w:rsidRPr="004D3A09">
              <w:t xml:space="preserve"> ΤΟΥΛΆΧΙΣΤΟΝ 2,5ΕΚ. DALTONS.  </w:t>
            </w:r>
          </w:p>
        </w:tc>
        <w:tc>
          <w:tcPr>
            <w:tcW w:w="10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Απαιτείται</w:t>
            </w:r>
          </w:p>
        </w:tc>
        <w:tc>
          <w:tcPr>
            <w:tcW w:w="1208" w:type="dxa"/>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r w:rsidRPr="004D3A09">
              <w:t>6.750,00</w:t>
            </w:r>
          </w:p>
        </w:tc>
      </w:tr>
      <w:tr w:rsidR="004361F9" w:rsidRPr="004D3A09" w:rsidTr="004361F9">
        <w:trPr>
          <w:trHeight w:val="113"/>
        </w:trPr>
        <w:tc>
          <w:tcPr>
            <w:tcW w:w="4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2</w:t>
            </w:r>
          </w:p>
        </w:tc>
        <w:tc>
          <w:tcPr>
            <w:tcW w:w="512" w:type="dxa"/>
            <w:tcBorders>
              <w:top w:val="single" w:sz="4" w:space="0" w:color="auto"/>
              <w:left w:val="single" w:sz="4" w:space="0" w:color="auto"/>
              <w:bottom w:val="single" w:sz="4" w:space="0" w:color="auto"/>
              <w:right w:val="single" w:sz="4" w:space="0" w:color="auto"/>
            </w:tcBorders>
            <w:shd w:val="clear" w:color="auto" w:fill="A6A6A6"/>
            <w:noWrap/>
            <w:vAlign w:val="bottom"/>
            <w:hideMark/>
          </w:tcPr>
          <w:p w:rsidR="004361F9" w:rsidRPr="004D3A09" w:rsidRDefault="004361F9" w:rsidP="004D3A09">
            <w:r w:rsidRPr="004D3A09">
              <w:t> </w:t>
            </w:r>
          </w:p>
        </w:tc>
        <w:tc>
          <w:tcPr>
            <w:tcW w:w="1191" w:type="dxa"/>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r w:rsidRPr="004D3A09">
              <w:t>390712</w:t>
            </w: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proofErr w:type="spellStart"/>
            <w:r w:rsidRPr="004D3A09">
              <w:t>Ιξωδοελαστικό</w:t>
            </w:r>
            <w:proofErr w:type="spellEnd"/>
            <w:r w:rsidRPr="004D3A09">
              <w:t xml:space="preserve"> διάλυμα </w:t>
            </w:r>
            <w:proofErr w:type="spellStart"/>
            <w:r w:rsidRPr="004D3A09">
              <w:t>Υαλουρονικου</w:t>
            </w:r>
            <w:proofErr w:type="spellEnd"/>
            <w:r w:rsidRPr="004D3A09">
              <w:t xml:space="preserve"> Νατρίου, με την προσθήκη </w:t>
            </w:r>
            <w:proofErr w:type="spellStart"/>
            <w:r w:rsidRPr="004D3A09">
              <w:t>μαννιτόλης</w:t>
            </w:r>
            <w:proofErr w:type="spellEnd"/>
            <w:r w:rsidRPr="004D3A09">
              <w:t xml:space="preserve">, περιεκτικότητας 15,5mg/g, με μοριακό βάρος 2,2MDa., </w:t>
            </w:r>
            <w:proofErr w:type="spellStart"/>
            <w:r w:rsidRPr="004D3A09">
              <w:t>ph</w:t>
            </w:r>
            <w:proofErr w:type="spellEnd"/>
            <w:r w:rsidRPr="004D3A09">
              <w:t xml:space="preserve"> από 6.8 </w:t>
            </w:r>
            <w:proofErr w:type="spellStart"/>
            <w:r w:rsidRPr="004D3A09">
              <w:t>εως</w:t>
            </w:r>
            <w:proofErr w:type="spellEnd"/>
            <w:r w:rsidRPr="004D3A09">
              <w:t xml:space="preserve"> 7.6,ωσμωμοριακότητα 310mOst/</w:t>
            </w:r>
            <w:proofErr w:type="spellStart"/>
            <w:r w:rsidRPr="004D3A09">
              <w:t>kr</w:t>
            </w:r>
            <w:proofErr w:type="spellEnd"/>
            <w:r w:rsidRPr="004D3A09">
              <w:t>, σε σύριγγα 1ml</w:t>
            </w:r>
          </w:p>
        </w:tc>
        <w:tc>
          <w:tcPr>
            <w:tcW w:w="10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w:t>
            </w:r>
          </w:p>
        </w:tc>
        <w:tc>
          <w:tcPr>
            <w:tcW w:w="1208" w:type="dxa"/>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r w:rsidRPr="004D3A09">
              <w:t>1.997,50</w:t>
            </w:r>
          </w:p>
        </w:tc>
      </w:tr>
      <w:tr w:rsidR="004361F9" w:rsidRPr="004D3A09" w:rsidTr="004361F9">
        <w:trPr>
          <w:trHeight w:val="113"/>
        </w:trPr>
        <w:tc>
          <w:tcPr>
            <w:tcW w:w="4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3</w:t>
            </w:r>
          </w:p>
        </w:tc>
        <w:tc>
          <w:tcPr>
            <w:tcW w:w="512"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4361F9" w:rsidRPr="004D3A09" w:rsidRDefault="004361F9" w:rsidP="004D3A09">
            <w:r w:rsidRPr="004D3A09">
              <w:t> </w:t>
            </w:r>
          </w:p>
        </w:tc>
        <w:tc>
          <w:tcPr>
            <w:tcW w:w="1191" w:type="dxa"/>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r w:rsidRPr="004D3A09">
              <w:t>389201</w:t>
            </w: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ΠΑΚΈΤΟ ΑΝΑΛΩΣΙΜΩΝ ΓΙΑ ΕΝΔΟΫΑΛΟΕΙΔΙΚΕΣ ΕΝΕΣΕΙΣ</w:t>
            </w:r>
          </w:p>
        </w:tc>
        <w:tc>
          <w:tcPr>
            <w:tcW w:w="10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w:t>
            </w:r>
          </w:p>
        </w:tc>
        <w:tc>
          <w:tcPr>
            <w:tcW w:w="1208" w:type="dxa"/>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r w:rsidRPr="004D3A09">
              <w:t>480,00</w:t>
            </w:r>
          </w:p>
        </w:tc>
      </w:tr>
      <w:tr w:rsidR="004361F9" w:rsidRPr="004D3A09" w:rsidTr="004361F9">
        <w:trPr>
          <w:trHeight w:val="113"/>
        </w:trPr>
        <w:tc>
          <w:tcPr>
            <w:tcW w:w="4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lastRenderedPageBreak/>
              <w:t>4</w:t>
            </w:r>
          </w:p>
        </w:tc>
        <w:tc>
          <w:tcPr>
            <w:tcW w:w="512" w:type="dxa"/>
            <w:tcBorders>
              <w:top w:val="single" w:sz="4" w:space="0" w:color="auto"/>
              <w:left w:val="single" w:sz="4" w:space="0" w:color="auto"/>
              <w:bottom w:val="single" w:sz="4" w:space="0" w:color="auto"/>
              <w:right w:val="single" w:sz="4" w:space="0" w:color="auto"/>
            </w:tcBorders>
            <w:shd w:val="clear" w:color="auto" w:fill="A6A6A6"/>
            <w:noWrap/>
            <w:vAlign w:val="bottom"/>
            <w:hideMark/>
          </w:tcPr>
          <w:p w:rsidR="004361F9" w:rsidRPr="004D3A09" w:rsidRDefault="004361F9" w:rsidP="004D3A09">
            <w:r w:rsidRPr="004D3A09">
              <w:t> </w:t>
            </w:r>
          </w:p>
        </w:tc>
        <w:tc>
          <w:tcPr>
            <w:tcW w:w="1191" w:type="dxa"/>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r w:rsidRPr="004D3A09">
              <w:t>347016</w:t>
            </w: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 xml:space="preserve">ΔΙΑΣΤΟΛΈΑΣ ΊΡΙΔΟΣ ΤΎΠΟΥ ΔΑΚΤΥΛΊΟΥ ΠΡΟΦΟΡΤΩΜΈΝΟΣ ΣΕ ΕΝΘΕΤΉΡΑ ΜΙΑΣ ΧΡΉΣΗΣ ΓΙΑ ΈΝΘΕΣΗ ΑΠΌ ΤΟΜΉ 2,2 MM. </w:t>
            </w:r>
          </w:p>
        </w:tc>
        <w:tc>
          <w:tcPr>
            <w:tcW w:w="10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w:t>
            </w:r>
          </w:p>
        </w:tc>
        <w:tc>
          <w:tcPr>
            <w:tcW w:w="1208" w:type="dxa"/>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r w:rsidRPr="004D3A09">
              <w:t>725,00</w:t>
            </w:r>
          </w:p>
        </w:tc>
      </w:tr>
      <w:tr w:rsidR="004361F9" w:rsidRPr="004D3A09" w:rsidTr="004361F9">
        <w:trPr>
          <w:trHeight w:val="113"/>
        </w:trPr>
        <w:tc>
          <w:tcPr>
            <w:tcW w:w="4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5</w:t>
            </w:r>
          </w:p>
        </w:tc>
        <w:tc>
          <w:tcPr>
            <w:tcW w:w="512" w:type="dxa"/>
            <w:tcBorders>
              <w:top w:val="single" w:sz="4" w:space="0" w:color="auto"/>
              <w:left w:val="single" w:sz="4" w:space="0" w:color="auto"/>
              <w:bottom w:val="single" w:sz="4" w:space="0" w:color="auto"/>
              <w:right w:val="single" w:sz="4" w:space="0" w:color="auto"/>
            </w:tcBorders>
            <w:shd w:val="clear" w:color="auto" w:fill="A6A6A6"/>
            <w:noWrap/>
            <w:vAlign w:val="bottom"/>
            <w:hideMark/>
          </w:tcPr>
          <w:p w:rsidR="004361F9" w:rsidRPr="004D3A09" w:rsidRDefault="004361F9" w:rsidP="004D3A09">
            <w:r w:rsidRPr="004D3A09">
              <w:t> </w:t>
            </w:r>
          </w:p>
        </w:tc>
        <w:tc>
          <w:tcPr>
            <w:tcW w:w="1191" w:type="dxa"/>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r w:rsidRPr="004D3A09">
              <w:t>347014</w:t>
            </w: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ΔΙΆΛΥΜΑ TRYPAN BLUE ΓΙΑ ΤΗ ΧΡΏΣΗ ΤΟΥ ΠΡΟΣΘΊΟΥ ΠΕΡΙΦΑΚΊΟΥ</w:t>
            </w:r>
          </w:p>
        </w:tc>
        <w:tc>
          <w:tcPr>
            <w:tcW w:w="10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w:t>
            </w:r>
          </w:p>
        </w:tc>
        <w:tc>
          <w:tcPr>
            <w:tcW w:w="1208" w:type="dxa"/>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r w:rsidRPr="004D3A09">
              <w:t>54,00</w:t>
            </w:r>
          </w:p>
        </w:tc>
      </w:tr>
      <w:tr w:rsidR="004361F9" w:rsidRPr="004D3A09" w:rsidTr="004361F9">
        <w:trPr>
          <w:trHeight w:val="113"/>
        </w:trPr>
        <w:tc>
          <w:tcPr>
            <w:tcW w:w="4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6</w:t>
            </w:r>
          </w:p>
        </w:tc>
        <w:tc>
          <w:tcPr>
            <w:tcW w:w="512" w:type="dxa"/>
            <w:tcBorders>
              <w:top w:val="single" w:sz="4" w:space="0" w:color="auto"/>
              <w:left w:val="single" w:sz="4" w:space="0" w:color="auto"/>
              <w:bottom w:val="single" w:sz="4" w:space="0" w:color="auto"/>
              <w:right w:val="single" w:sz="4" w:space="0" w:color="auto"/>
            </w:tcBorders>
            <w:shd w:val="clear" w:color="auto" w:fill="A6A6A6"/>
            <w:noWrap/>
            <w:vAlign w:val="bottom"/>
            <w:hideMark/>
          </w:tcPr>
          <w:p w:rsidR="004361F9" w:rsidRPr="004D3A09" w:rsidRDefault="004361F9" w:rsidP="004D3A09">
            <w:r w:rsidRPr="004D3A09">
              <w:t> </w:t>
            </w:r>
          </w:p>
        </w:tc>
        <w:tc>
          <w:tcPr>
            <w:tcW w:w="1191" w:type="dxa"/>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r w:rsidRPr="004D3A09">
              <w:t>347017</w:t>
            </w: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 xml:space="preserve">ΔΙΑΣΤΟΛΕΊΣ ΊΡΙΔΑΣ ΓΙΑ ΤΕΧΝΗΤΉ ΜΔΡΊΑΣΗ, PMMA ΜΕ ΣΤΑΘΕΡΟΠΟΙΗΤΈΣ ΣΙΛΙΚΌΝΗΣ ΣΥΝΟΛΙΚΟΎ ΜΉΚΟΥΣ 8MM ΜΕ 0,8MM ΔΙΆΜΕΤΡΟ ΣΕ ΣΥΣΚΕΥΑΣΊΑ 5 ΤΕΜΑΧΊΩΝ ΜΊΑΣ ΧΡΉΣΗΣ. </w:t>
            </w:r>
          </w:p>
        </w:tc>
        <w:tc>
          <w:tcPr>
            <w:tcW w:w="10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w:t>
            </w:r>
          </w:p>
        </w:tc>
        <w:tc>
          <w:tcPr>
            <w:tcW w:w="1208" w:type="dxa"/>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r w:rsidRPr="004D3A09">
              <w:t>155,00</w:t>
            </w:r>
          </w:p>
        </w:tc>
      </w:tr>
      <w:tr w:rsidR="004361F9" w:rsidRPr="004D3A09" w:rsidTr="004361F9">
        <w:trPr>
          <w:trHeight w:val="113"/>
        </w:trPr>
        <w:tc>
          <w:tcPr>
            <w:tcW w:w="4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7</w:t>
            </w:r>
          </w:p>
        </w:tc>
        <w:tc>
          <w:tcPr>
            <w:tcW w:w="512" w:type="dxa"/>
            <w:tcBorders>
              <w:top w:val="single" w:sz="4" w:space="0" w:color="auto"/>
              <w:left w:val="single" w:sz="4" w:space="0" w:color="auto"/>
              <w:bottom w:val="single" w:sz="4" w:space="0" w:color="auto"/>
              <w:right w:val="single" w:sz="4" w:space="0" w:color="auto"/>
            </w:tcBorders>
            <w:shd w:val="clear" w:color="auto" w:fill="A6A6A6"/>
            <w:noWrap/>
            <w:vAlign w:val="bottom"/>
            <w:hideMark/>
          </w:tcPr>
          <w:p w:rsidR="004361F9" w:rsidRPr="004D3A09" w:rsidRDefault="004361F9" w:rsidP="004D3A09">
            <w:r w:rsidRPr="004D3A09">
              <w:t> </w:t>
            </w:r>
          </w:p>
        </w:tc>
        <w:tc>
          <w:tcPr>
            <w:tcW w:w="119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351597</w:t>
            </w: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ΜΑΧΑΙΡΙΔΙΑ ΟΦΘΑΛΜΟΛΟΓΙΚΑ (CRESENT)</w:t>
            </w:r>
          </w:p>
        </w:tc>
        <w:tc>
          <w:tcPr>
            <w:tcW w:w="10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w:t>
            </w:r>
          </w:p>
        </w:tc>
        <w:tc>
          <w:tcPr>
            <w:tcW w:w="1208" w:type="dxa"/>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r w:rsidRPr="004D3A09">
              <w:t>65,00</w:t>
            </w:r>
          </w:p>
        </w:tc>
      </w:tr>
      <w:tr w:rsidR="004361F9" w:rsidRPr="004D3A09" w:rsidTr="004361F9">
        <w:trPr>
          <w:trHeight w:val="113"/>
        </w:trPr>
        <w:tc>
          <w:tcPr>
            <w:tcW w:w="4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8</w:t>
            </w:r>
          </w:p>
        </w:tc>
        <w:tc>
          <w:tcPr>
            <w:tcW w:w="512" w:type="dxa"/>
            <w:tcBorders>
              <w:top w:val="single" w:sz="4" w:space="0" w:color="auto"/>
              <w:left w:val="single" w:sz="4" w:space="0" w:color="auto"/>
              <w:bottom w:val="single" w:sz="4" w:space="0" w:color="auto"/>
              <w:right w:val="single" w:sz="4" w:space="0" w:color="auto"/>
            </w:tcBorders>
            <w:shd w:val="clear" w:color="auto" w:fill="A6A6A6"/>
            <w:noWrap/>
            <w:vAlign w:val="bottom"/>
            <w:hideMark/>
          </w:tcPr>
          <w:p w:rsidR="004361F9" w:rsidRPr="004D3A09" w:rsidRDefault="004361F9" w:rsidP="004D3A09">
            <w:r w:rsidRPr="004D3A09">
              <w:t> </w:t>
            </w:r>
          </w:p>
        </w:tc>
        <w:tc>
          <w:tcPr>
            <w:tcW w:w="119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351601</w:t>
            </w: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ΟΘΦΑΛΟΜΟΛΟΓΙΚΟ ΚΑΛΥΜΜΑ ΜΕ ΣΑΚΟ</w:t>
            </w:r>
          </w:p>
        </w:tc>
        <w:tc>
          <w:tcPr>
            <w:tcW w:w="10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w:t>
            </w:r>
          </w:p>
        </w:tc>
        <w:tc>
          <w:tcPr>
            <w:tcW w:w="1208" w:type="dxa"/>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r w:rsidRPr="004D3A09">
              <w:t>153,00</w:t>
            </w:r>
          </w:p>
        </w:tc>
      </w:tr>
      <w:tr w:rsidR="004361F9" w:rsidRPr="004D3A09" w:rsidTr="004361F9">
        <w:trPr>
          <w:trHeight w:val="113"/>
        </w:trPr>
        <w:tc>
          <w:tcPr>
            <w:tcW w:w="4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9</w:t>
            </w:r>
          </w:p>
        </w:tc>
        <w:tc>
          <w:tcPr>
            <w:tcW w:w="512" w:type="dxa"/>
            <w:tcBorders>
              <w:top w:val="single" w:sz="4" w:space="0" w:color="auto"/>
              <w:left w:val="single" w:sz="4" w:space="0" w:color="auto"/>
              <w:bottom w:val="single" w:sz="4" w:space="0" w:color="auto"/>
              <w:right w:val="single" w:sz="4" w:space="0" w:color="auto"/>
            </w:tcBorders>
            <w:shd w:val="clear" w:color="auto" w:fill="A6A6A6"/>
            <w:noWrap/>
            <w:vAlign w:val="bottom"/>
            <w:hideMark/>
          </w:tcPr>
          <w:p w:rsidR="004361F9" w:rsidRPr="004D3A09" w:rsidRDefault="004361F9" w:rsidP="004D3A09">
            <w:r w:rsidRPr="004D3A09">
              <w:t> </w:t>
            </w:r>
          </w:p>
        </w:tc>
        <w:tc>
          <w:tcPr>
            <w:tcW w:w="119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351602</w:t>
            </w: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ΑΝΤΙΓΛΑΥΚΩΜΑΤΙΚΗ ΣΥΚΣΕΥΗ ΧΩΡΙΣ ΒΑΛΒΙΔΙΚΟ ΜΗΧΑΝΙΣΜΟ</w:t>
            </w:r>
          </w:p>
        </w:tc>
        <w:tc>
          <w:tcPr>
            <w:tcW w:w="10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w:t>
            </w:r>
          </w:p>
        </w:tc>
        <w:tc>
          <w:tcPr>
            <w:tcW w:w="1208" w:type="dxa"/>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r w:rsidRPr="004D3A09">
              <w:t>7.500,00</w:t>
            </w:r>
          </w:p>
        </w:tc>
      </w:tr>
      <w:tr w:rsidR="004361F9" w:rsidRPr="004D3A09" w:rsidTr="004361F9">
        <w:trPr>
          <w:trHeight w:val="113"/>
        </w:trPr>
        <w:tc>
          <w:tcPr>
            <w:tcW w:w="4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10</w:t>
            </w:r>
          </w:p>
        </w:tc>
        <w:tc>
          <w:tcPr>
            <w:tcW w:w="512" w:type="dxa"/>
            <w:tcBorders>
              <w:top w:val="single" w:sz="4" w:space="0" w:color="auto"/>
              <w:left w:val="single" w:sz="4" w:space="0" w:color="auto"/>
              <w:bottom w:val="single" w:sz="4" w:space="0" w:color="auto"/>
              <w:right w:val="single" w:sz="4" w:space="0" w:color="auto"/>
            </w:tcBorders>
            <w:shd w:val="clear" w:color="auto" w:fill="A6A6A6"/>
            <w:noWrap/>
            <w:vAlign w:val="bottom"/>
            <w:hideMark/>
          </w:tcPr>
          <w:p w:rsidR="004361F9" w:rsidRPr="004D3A09" w:rsidRDefault="004361F9" w:rsidP="004D3A09">
            <w:r w:rsidRPr="004D3A09">
              <w:t> </w:t>
            </w:r>
          </w:p>
        </w:tc>
        <w:tc>
          <w:tcPr>
            <w:tcW w:w="1191" w:type="dxa"/>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r w:rsidRPr="004D3A09">
              <w:t>390713</w:t>
            </w: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ΜΑΧΑΙΡΙΔΙΟ ΔΙΠΛΟ ΓΩΝΙΟΤΟΜΗΣ</w:t>
            </w:r>
          </w:p>
        </w:tc>
        <w:tc>
          <w:tcPr>
            <w:tcW w:w="10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w:t>
            </w:r>
          </w:p>
        </w:tc>
        <w:tc>
          <w:tcPr>
            <w:tcW w:w="1208" w:type="dxa"/>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r w:rsidRPr="004D3A09">
              <w:t>4.950,00</w:t>
            </w:r>
          </w:p>
        </w:tc>
      </w:tr>
      <w:tr w:rsidR="004361F9" w:rsidRPr="004D3A09" w:rsidTr="004361F9">
        <w:trPr>
          <w:trHeight w:val="113"/>
        </w:trPr>
        <w:tc>
          <w:tcPr>
            <w:tcW w:w="4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11</w:t>
            </w:r>
          </w:p>
        </w:tc>
        <w:tc>
          <w:tcPr>
            <w:tcW w:w="512" w:type="dxa"/>
            <w:tcBorders>
              <w:top w:val="single" w:sz="4" w:space="0" w:color="auto"/>
              <w:left w:val="single" w:sz="4" w:space="0" w:color="auto"/>
              <w:bottom w:val="single" w:sz="4" w:space="0" w:color="auto"/>
              <w:right w:val="single" w:sz="4" w:space="0" w:color="auto"/>
            </w:tcBorders>
            <w:shd w:val="clear" w:color="auto" w:fill="A6A6A6"/>
            <w:noWrap/>
            <w:vAlign w:val="bottom"/>
            <w:hideMark/>
          </w:tcPr>
          <w:p w:rsidR="004361F9" w:rsidRPr="004D3A09" w:rsidRDefault="004361F9" w:rsidP="004D3A09">
            <w:r w:rsidRPr="004D3A09">
              <w:t> </w:t>
            </w:r>
          </w:p>
        </w:tc>
        <w:tc>
          <w:tcPr>
            <w:tcW w:w="1191" w:type="dxa"/>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r w:rsidRPr="004D3A09">
              <w:t>351604</w:t>
            </w: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ΟΦΘΑΛΜΟΛΟΓΙΚΗ ΚΑΝΟΥΛΑ ΥΔΡΟΔΙΑΧΩΡΙΣΜΟΥ</w:t>
            </w:r>
          </w:p>
        </w:tc>
        <w:tc>
          <w:tcPr>
            <w:tcW w:w="10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w:t>
            </w:r>
          </w:p>
        </w:tc>
        <w:tc>
          <w:tcPr>
            <w:tcW w:w="1208" w:type="dxa"/>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r w:rsidRPr="004D3A09">
              <w:t>130,00</w:t>
            </w:r>
          </w:p>
        </w:tc>
      </w:tr>
      <w:tr w:rsidR="004361F9" w:rsidRPr="004D3A09" w:rsidTr="004361F9">
        <w:trPr>
          <w:trHeight w:val="113"/>
        </w:trPr>
        <w:tc>
          <w:tcPr>
            <w:tcW w:w="4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12</w:t>
            </w:r>
          </w:p>
        </w:tc>
        <w:tc>
          <w:tcPr>
            <w:tcW w:w="512" w:type="dxa"/>
            <w:tcBorders>
              <w:top w:val="single" w:sz="4" w:space="0" w:color="auto"/>
              <w:left w:val="single" w:sz="4" w:space="0" w:color="auto"/>
              <w:bottom w:val="single" w:sz="4" w:space="0" w:color="auto"/>
              <w:right w:val="single" w:sz="4" w:space="0" w:color="auto"/>
            </w:tcBorders>
            <w:shd w:val="clear" w:color="auto" w:fill="A6A6A6"/>
            <w:noWrap/>
            <w:vAlign w:val="bottom"/>
            <w:hideMark/>
          </w:tcPr>
          <w:p w:rsidR="004361F9" w:rsidRPr="004D3A09" w:rsidRDefault="004361F9" w:rsidP="004D3A09">
            <w:r w:rsidRPr="004D3A09">
              <w:t> </w:t>
            </w:r>
          </w:p>
        </w:tc>
        <w:tc>
          <w:tcPr>
            <w:tcW w:w="1191" w:type="dxa"/>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r w:rsidRPr="004D3A09">
              <w:t>351605</w:t>
            </w: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ΟΦΘΑΛΜΟΛΟΓΙΚΗ ΚΑΝΟΥΛΑ ΚΥΣΤΕΟΤΟΜΟΥ</w:t>
            </w:r>
          </w:p>
        </w:tc>
        <w:tc>
          <w:tcPr>
            <w:tcW w:w="10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w:t>
            </w:r>
          </w:p>
        </w:tc>
        <w:tc>
          <w:tcPr>
            <w:tcW w:w="1208" w:type="dxa"/>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r w:rsidRPr="004D3A09">
              <w:t>146,80</w:t>
            </w:r>
          </w:p>
        </w:tc>
      </w:tr>
      <w:tr w:rsidR="004361F9" w:rsidRPr="004D3A09" w:rsidTr="004361F9">
        <w:trPr>
          <w:trHeight w:val="113"/>
        </w:trPr>
        <w:tc>
          <w:tcPr>
            <w:tcW w:w="4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13</w:t>
            </w:r>
          </w:p>
        </w:tc>
        <w:tc>
          <w:tcPr>
            <w:tcW w:w="512" w:type="dxa"/>
            <w:tcBorders>
              <w:top w:val="single" w:sz="4" w:space="0" w:color="auto"/>
              <w:left w:val="single" w:sz="4" w:space="0" w:color="auto"/>
              <w:bottom w:val="single" w:sz="4" w:space="0" w:color="auto"/>
              <w:right w:val="single" w:sz="4" w:space="0" w:color="auto"/>
            </w:tcBorders>
            <w:shd w:val="clear" w:color="auto" w:fill="A6A6A6"/>
            <w:noWrap/>
            <w:vAlign w:val="bottom"/>
            <w:hideMark/>
          </w:tcPr>
          <w:p w:rsidR="004361F9" w:rsidRPr="004D3A09" w:rsidRDefault="004361F9" w:rsidP="004D3A09">
            <w:r w:rsidRPr="004D3A09">
              <w:t> </w:t>
            </w:r>
          </w:p>
        </w:tc>
        <w:tc>
          <w:tcPr>
            <w:tcW w:w="119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351598</w:t>
            </w: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ΜΑΧΑΙΡΙΔΙΑ ΟΦΘΑΛΜΟΛΟΓΙΚΑ 2,4MM</w:t>
            </w:r>
          </w:p>
        </w:tc>
        <w:tc>
          <w:tcPr>
            <w:tcW w:w="10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w:t>
            </w:r>
          </w:p>
        </w:tc>
        <w:tc>
          <w:tcPr>
            <w:tcW w:w="1208" w:type="dxa"/>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r w:rsidRPr="004D3A09">
              <w:t>110,00</w:t>
            </w:r>
          </w:p>
        </w:tc>
      </w:tr>
      <w:tr w:rsidR="004361F9" w:rsidRPr="004D3A09" w:rsidTr="004361F9">
        <w:trPr>
          <w:trHeight w:val="113"/>
        </w:trPr>
        <w:tc>
          <w:tcPr>
            <w:tcW w:w="4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14</w:t>
            </w:r>
          </w:p>
        </w:tc>
        <w:tc>
          <w:tcPr>
            <w:tcW w:w="512" w:type="dxa"/>
            <w:tcBorders>
              <w:top w:val="single" w:sz="4" w:space="0" w:color="auto"/>
              <w:left w:val="single" w:sz="4" w:space="0" w:color="auto"/>
              <w:bottom w:val="single" w:sz="4" w:space="0" w:color="auto"/>
              <w:right w:val="single" w:sz="4" w:space="0" w:color="auto"/>
            </w:tcBorders>
            <w:shd w:val="clear" w:color="auto" w:fill="A6A6A6"/>
            <w:noWrap/>
            <w:vAlign w:val="bottom"/>
            <w:hideMark/>
          </w:tcPr>
          <w:p w:rsidR="004361F9" w:rsidRPr="004D3A09" w:rsidRDefault="004361F9" w:rsidP="004D3A09">
            <w:r w:rsidRPr="004D3A09">
              <w:t> </w:t>
            </w:r>
          </w:p>
        </w:tc>
        <w:tc>
          <w:tcPr>
            <w:tcW w:w="119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351599</w:t>
            </w: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ΜΑΧΑΙΡΙΔΙΑ ΟΦΘΑΛΜΟΛΟΓΙΚΑ (ΛΟΓΧΗ)</w:t>
            </w:r>
          </w:p>
        </w:tc>
        <w:tc>
          <w:tcPr>
            <w:tcW w:w="10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w:t>
            </w:r>
          </w:p>
        </w:tc>
        <w:tc>
          <w:tcPr>
            <w:tcW w:w="1208" w:type="dxa"/>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r w:rsidRPr="004D3A09">
              <w:t>74,00</w:t>
            </w:r>
          </w:p>
        </w:tc>
      </w:tr>
      <w:tr w:rsidR="004361F9" w:rsidRPr="004D3A09" w:rsidTr="004361F9">
        <w:trPr>
          <w:trHeight w:val="113"/>
        </w:trPr>
        <w:tc>
          <w:tcPr>
            <w:tcW w:w="4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15</w:t>
            </w:r>
          </w:p>
        </w:tc>
        <w:tc>
          <w:tcPr>
            <w:tcW w:w="512" w:type="dxa"/>
            <w:tcBorders>
              <w:top w:val="single" w:sz="4" w:space="0" w:color="auto"/>
              <w:left w:val="single" w:sz="4" w:space="0" w:color="auto"/>
              <w:bottom w:val="single" w:sz="4" w:space="0" w:color="auto"/>
              <w:right w:val="single" w:sz="4" w:space="0" w:color="auto"/>
            </w:tcBorders>
            <w:shd w:val="clear" w:color="auto" w:fill="A6A6A6"/>
            <w:noWrap/>
            <w:vAlign w:val="bottom"/>
            <w:hideMark/>
          </w:tcPr>
          <w:p w:rsidR="004361F9" w:rsidRPr="004D3A09" w:rsidRDefault="004361F9" w:rsidP="004D3A09">
            <w:r w:rsidRPr="004D3A09">
              <w:t> </w:t>
            </w:r>
          </w:p>
        </w:tc>
        <w:tc>
          <w:tcPr>
            <w:tcW w:w="119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351603</w:t>
            </w: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ΕΜΦΥΤΕΥΜΑ ΣΥΝΘΕΤΙΚΟΥ ΠΕΡΙΚΑΡΔΙΟΥ</w:t>
            </w:r>
          </w:p>
        </w:tc>
        <w:tc>
          <w:tcPr>
            <w:tcW w:w="10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w:t>
            </w:r>
          </w:p>
        </w:tc>
        <w:tc>
          <w:tcPr>
            <w:tcW w:w="1208" w:type="dxa"/>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r w:rsidRPr="004D3A09">
              <w:t>2.250,00</w:t>
            </w:r>
          </w:p>
        </w:tc>
      </w:tr>
      <w:tr w:rsidR="004361F9" w:rsidRPr="004D3A09" w:rsidTr="004361F9">
        <w:trPr>
          <w:trHeight w:val="113"/>
        </w:trPr>
        <w:tc>
          <w:tcPr>
            <w:tcW w:w="4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16</w:t>
            </w:r>
          </w:p>
        </w:tc>
        <w:tc>
          <w:tcPr>
            <w:tcW w:w="512" w:type="dxa"/>
            <w:tcBorders>
              <w:top w:val="single" w:sz="4" w:space="0" w:color="auto"/>
              <w:left w:val="single" w:sz="4" w:space="0" w:color="auto"/>
              <w:bottom w:val="single" w:sz="4" w:space="0" w:color="auto"/>
              <w:right w:val="single" w:sz="4" w:space="0" w:color="auto"/>
            </w:tcBorders>
            <w:shd w:val="clear" w:color="auto" w:fill="A6A6A6"/>
            <w:noWrap/>
            <w:vAlign w:val="bottom"/>
            <w:hideMark/>
          </w:tcPr>
          <w:p w:rsidR="004361F9" w:rsidRPr="004D3A09" w:rsidRDefault="004361F9" w:rsidP="004D3A09">
            <w:r w:rsidRPr="004D3A09">
              <w:t> </w:t>
            </w:r>
          </w:p>
        </w:tc>
        <w:tc>
          <w:tcPr>
            <w:tcW w:w="1191" w:type="dxa"/>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r w:rsidRPr="004D3A09">
              <w:t>393485</w:t>
            </w: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ΔΑΚΤΥΛΙΟΣ ΠΕΡΙΦΑΚΙΟΥ</w:t>
            </w:r>
          </w:p>
        </w:tc>
        <w:tc>
          <w:tcPr>
            <w:tcW w:w="10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w:t>
            </w:r>
          </w:p>
        </w:tc>
        <w:tc>
          <w:tcPr>
            <w:tcW w:w="1208" w:type="dxa"/>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r w:rsidRPr="004D3A09">
              <w:t>450,00</w:t>
            </w:r>
          </w:p>
        </w:tc>
      </w:tr>
      <w:tr w:rsidR="004361F9" w:rsidRPr="004D3A09" w:rsidTr="004361F9">
        <w:trPr>
          <w:trHeight w:val="113"/>
        </w:trPr>
        <w:tc>
          <w:tcPr>
            <w:tcW w:w="41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4361F9" w:rsidRPr="004D3A09" w:rsidRDefault="004361F9" w:rsidP="004D3A09">
            <w:r w:rsidRPr="004D3A09">
              <w:t> </w:t>
            </w:r>
          </w:p>
        </w:tc>
        <w:tc>
          <w:tcPr>
            <w:tcW w:w="51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 </w:t>
            </w:r>
          </w:p>
        </w:tc>
        <w:tc>
          <w:tcPr>
            <w:tcW w:w="119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 </w:t>
            </w: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 </w:t>
            </w:r>
          </w:p>
        </w:tc>
        <w:tc>
          <w:tcPr>
            <w:tcW w:w="10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D3A09" w:rsidRDefault="004361F9" w:rsidP="004D3A09">
            <w:r w:rsidRPr="004D3A09">
              <w:t>ΣΥΝΟΛΟ</w:t>
            </w:r>
          </w:p>
        </w:tc>
        <w:tc>
          <w:tcPr>
            <w:tcW w:w="1208" w:type="dxa"/>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r w:rsidRPr="004D3A09">
              <w:t>97.308,30</w:t>
            </w:r>
          </w:p>
        </w:tc>
      </w:tr>
    </w:tbl>
    <w:p w:rsidR="004361F9" w:rsidRPr="004D3A09" w:rsidRDefault="004361F9" w:rsidP="004361F9">
      <w:pPr>
        <w:rPr>
          <w:lang w:eastAsia="ar-SA"/>
        </w:rPr>
      </w:pPr>
    </w:p>
    <w:p w:rsidR="004361F9" w:rsidRPr="004D3A09" w:rsidRDefault="004361F9" w:rsidP="004361F9">
      <w:r w:rsidRPr="004D3A09">
        <w:t xml:space="preserve">Αξία δικαιώματος προαίρεσης 97.308,30 ευρώ πλέον Φ.Π.Α. </w:t>
      </w:r>
    </w:p>
    <w:p w:rsidR="004361F9" w:rsidRPr="004D3A09" w:rsidRDefault="004361F9" w:rsidP="004361F9"/>
    <w:p w:rsidR="004361F9" w:rsidRPr="004D3A09" w:rsidRDefault="004361F9" w:rsidP="004361F9">
      <w:pPr>
        <w:sectPr w:rsidR="004361F9" w:rsidRPr="004D3A09">
          <w:pgSz w:w="11906" w:h="16838"/>
          <w:pgMar w:top="1134" w:right="1134" w:bottom="1134" w:left="1134" w:header="720" w:footer="709" w:gutter="0"/>
          <w:cols w:space="720"/>
        </w:sectPr>
      </w:pPr>
    </w:p>
    <w:p w:rsidR="004361F9" w:rsidRPr="004D3A09" w:rsidRDefault="004361F9" w:rsidP="004361F9">
      <w:r w:rsidRPr="004D3A09">
        <w:lastRenderedPageBreak/>
        <w:t>Ανάλυση και Τεκμηρίωση προϋπολογισμού/Συνολική και ανά τμήμα/μονάδα</w:t>
      </w:r>
    </w:p>
    <w:p w:rsidR="004361F9" w:rsidRPr="004D3A09" w:rsidRDefault="004361F9" w:rsidP="004361F9"/>
    <w:tbl>
      <w:tblPr>
        <w:tblW w:w="1565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479"/>
        <w:gridCol w:w="819"/>
        <w:gridCol w:w="2145"/>
        <w:gridCol w:w="1879"/>
        <w:gridCol w:w="987"/>
        <w:gridCol w:w="903"/>
        <w:gridCol w:w="826"/>
        <w:gridCol w:w="1460"/>
        <w:gridCol w:w="865"/>
        <w:gridCol w:w="884"/>
        <w:gridCol w:w="614"/>
        <w:gridCol w:w="1177"/>
        <w:gridCol w:w="868"/>
        <w:gridCol w:w="1177"/>
      </w:tblGrid>
      <w:tr w:rsidR="004361F9" w:rsidRPr="004361F9" w:rsidTr="004361F9">
        <w:trPr>
          <w:trHeight w:val="113"/>
        </w:trPr>
        <w:tc>
          <w:tcPr>
            <w:tcW w:w="568"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4361F9" w:rsidRPr="004361F9" w:rsidRDefault="004361F9" w:rsidP="004D3A09">
            <w:pPr>
              <w:rPr>
                <w:sz w:val="16"/>
                <w:szCs w:val="16"/>
                <w:lang w:eastAsia="el-GR"/>
              </w:rPr>
            </w:pPr>
            <w:r w:rsidRPr="004361F9">
              <w:rPr>
                <w:sz w:val="16"/>
                <w:szCs w:val="16"/>
              </w:rPr>
              <w:t> </w:t>
            </w:r>
          </w:p>
        </w:tc>
        <w:tc>
          <w:tcPr>
            <w:tcW w:w="4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Α/Α</w:t>
            </w:r>
          </w:p>
        </w:tc>
        <w:tc>
          <w:tcPr>
            <w:tcW w:w="8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ΚΩΔΙΚΟΣ</w:t>
            </w:r>
          </w:p>
        </w:tc>
        <w:tc>
          <w:tcPr>
            <w:tcW w:w="21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 xml:space="preserve">ΠΕΡΙΓΡΑΦΗ </w:t>
            </w:r>
          </w:p>
        </w:tc>
        <w:tc>
          <w:tcPr>
            <w:tcW w:w="18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ΤΕΧΝΙΚΕΣ ΠΡΟΔΙΑΓΡΑΦΕΣ</w:t>
            </w: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Συνοδός Εξοπλισμός</w:t>
            </w:r>
          </w:p>
        </w:tc>
        <w:tc>
          <w:tcPr>
            <w:tcW w:w="9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Μονάδα Μέτρησης</w:t>
            </w:r>
          </w:p>
        </w:tc>
        <w:tc>
          <w:tcPr>
            <w:tcW w:w="8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 xml:space="preserve">Τιμή </w:t>
            </w:r>
            <w:proofErr w:type="spellStart"/>
            <w:r w:rsidRPr="004361F9">
              <w:rPr>
                <w:sz w:val="16"/>
                <w:szCs w:val="16"/>
              </w:rPr>
              <w:t>Παρατηρ</w:t>
            </w:r>
            <w:proofErr w:type="spellEnd"/>
            <w:r w:rsidRPr="004361F9">
              <w:rPr>
                <w:sz w:val="16"/>
                <w:szCs w:val="16"/>
              </w:rPr>
              <w:t xml:space="preserve"> / </w:t>
            </w:r>
            <w:proofErr w:type="spellStart"/>
            <w:r w:rsidRPr="004361F9">
              <w:rPr>
                <w:sz w:val="16"/>
                <w:szCs w:val="16"/>
              </w:rPr>
              <w:t>Εκτιμ</w:t>
            </w:r>
            <w:proofErr w:type="spellEnd"/>
            <w:r w:rsidRPr="004361F9">
              <w:rPr>
                <w:sz w:val="16"/>
                <w:szCs w:val="16"/>
              </w:rPr>
              <w:t>. Τιμή</w:t>
            </w:r>
          </w:p>
        </w:tc>
        <w:tc>
          <w:tcPr>
            <w:tcW w:w="14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Π.Τ.</w:t>
            </w:r>
          </w:p>
        </w:tc>
        <w:tc>
          <w:tcPr>
            <w:tcW w:w="86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ΤΙΜΗ Π.Τ.</w:t>
            </w:r>
          </w:p>
        </w:tc>
        <w:tc>
          <w:tcPr>
            <w:tcW w:w="8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Ποσότητα</w:t>
            </w:r>
          </w:p>
        </w:tc>
        <w:tc>
          <w:tcPr>
            <w:tcW w:w="61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ΦΠΑ</w:t>
            </w:r>
          </w:p>
        </w:tc>
        <w:tc>
          <w:tcPr>
            <w:tcW w:w="1177"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ΣΥΝΟΛΙΚΗ ΕΚΤΙΜΩΜΕΝΗ ΑΞΙΑ ΧΩΡΙΣ ΦΠΑ</w:t>
            </w:r>
          </w:p>
        </w:tc>
        <w:tc>
          <w:tcPr>
            <w:tcW w:w="868"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ΑΞΙΑ ΦΠΑ 13%, 24%</w:t>
            </w:r>
          </w:p>
        </w:tc>
        <w:tc>
          <w:tcPr>
            <w:tcW w:w="1177"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ΣΥΝΟΛΙΚΗ ΕΚΤΙΜΩΜΕΝΗ ΑΞΙΑ ΜΕ ΦΠΑ 13%, 24%</w:t>
            </w:r>
          </w:p>
        </w:tc>
      </w:tr>
      <w:tr w:rsidR="004361F9" w:rsidRPr="004361F9" w:rsidTr="004361F9">
        <w:trPr>
          <w:trHeight w:val="113"/>
        </w:trPr>
        <w:tc>
          <w:tcPr>
            <w:tcW w:w="568" w:type="dxa"/>
            <w:vMerge w:val="restart"/>
            <w:tcBorders>
              <w:top w:val="single" w:sz="4" w:space="0" w:color="auto"/>
              <w:left w:val="single" w:sz="4" w:space="0" w:color="auto"/>
              <w:bottom w:val="single" w:sz="4" w:space="0" w:color="auto"/>
              <w:right w:val="single" w:sz="4" w:space="0" w:color="auto"/>
            </w:tcBorders>
            <w:shd w:val="clear" w:color="auto" w:fill="D8E4BC"/>
            <w:noWrap/>
            <w:vAlign w:val="center"/>
            <w:hideMark/>
          </w:tcPr>
          <w:p w:rsidR="004361F9" w:rsidRPr="004361F9" w:rsidRDefault="004361F9" w:rsidP="004D3A09">
            <w:pPr>
              <w:rPr>
                <w:sz w:val="16"/>
                <w:szCs w:val="16"/>
              </w:rPr>
            </w:pPr>
            <w:r w:rsidRPr="004361F9">
              <w:rPr>
                <w:sz w:val="16"/>
                <w:szCs w:val="16"/>
              </w:rPr>
              <w:t>1</w:t>
            </w:r>
          </w:p>
        </w:tc>
        <w:tc>
          <w:tcPr>
            <w:tcW w:w="479" w:type="dxa"/>
            <w:tcBorders>
              <w:top w:val="single" w:sz="4" w:space="0" w:color="auto"/>
              <w:left w:val="single" w:sz="4" w:space="0" w:color="auto"/>
              <w:bottom w:val="single" w:sz="4" w:space="0" w:color="auto"/>
              <w:right w:val="single" w:sz="4" w:space="0" w:color="auto"/>
            </w:tcBorders>
            <w:shd w:val="clear" w:color="auto" w:fill="EBF1DE"/>
            <w:vAlign w:val="center"/>
            <w:hideMark/>
          </w:tcPr>
          <w:p w:rsidR="004361F9" w:rsidRPr="004361F9" w:rsidRDefault="004361F9" w:rsidP="004D3A09">
            <w:pPr>
              <w:rPr>
                <w:sz w:val="16"/>
                <w:szCs w:val="16"/>
              </w:rPr>
            </w:pPr>
            <w:r w:rsidRPr="004361F9">
              <w:rPr>
                <w:sz w:val="16"/>
                <w:szCs w:val="16"/>
              </w:rPr>
              <w:t>1.1</w:t>
            </w:r>
          </w:p>
        </w:tc>
        <w:tc>
          <w:tcPr>
            <w:tcW w:w="819"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347006</w:t>
            </w:r>
          </w:p>
        </w:tc>
        <w:tc>
          <w:tcPr>
            <w:tcW w:w="2145"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ΚΑΣΈΤΑ ΜΙΚΡΉΣ ΤΟΜΉΣ ΦΑΚΟΘΡΥΨΙΑΣ, ΓΙΑ ΑΝΤΛΊΑ ΣΥΣΤΉΜΑΤΟΣ VENTURI ΜΗ ΜΕΤΑΤΡΕΠΌΜΕΝΗ ΣΕ ΠΕΡΙΣΤΑΛΤΙΚΉ, ΠΟΥ ΛΕΙΤΟΥΡΓΕΊ ΜΕ ΣΥΜΒΑΤΙΚΟΎΣ ΥΠΕΡΉΧΟΥΣ ΣΤΑ 28,5 KHZ.</w:t>
            </w:r>
          </w:p>
        </w:tc>
        <w:tc>
          <w:tcPr>
            <w:tcW w:w="18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 xml:space="preserve">Κασέτα μικρής τομής </w:t>
            </w:r>
            <w:proofErr w:type="spellStart"/>
            <w:r w:rsidRPr="004361F9">
              <w:rPr>
                <w:sz w:val="16"/>
                <w:szCs w:val="16"/>
              </w:rPr>
              <w:t>φακοθρυψιας</w:t>
            </w:r>
            <w:proofErr w:type="spellEnd"/>
            <w:r w:rsidRPr="004361F9">
              <w:rPr>
                <w:sz w:val="16"/>
                <w:szCs w:val="16"/>
              </w:rPr>
              <w:t xml:space="preserve">, για αντλία συστήματος </w:t>
            </w:r>
            <w:proofErr w:type="spellStart"/>
            <w:r w:rsidRPr="004361F9">
              <w:rPr>
                <w:sz w:val="16"/>
                <w:szCs w:val="16"/>
              </w:rPr>
              <w:t>venturi</w:t>
            </w:r>
            <w:proofErr w:type="spellEnd"/>
            <w:r w:rsidRPr="004361F9">
              <w:rPr>
                <w:sz w:val="16"/>
                <w:szCs w:val="16"/>
              </w:rPr>
              <w:t xml:space="preserve"> μη μετατρεπόμενη σε περισταλτική, που λειτουργεί με συμβατικούς υπερήχους στα 28,5 </w:t>
            </w:r>
            <w:proofErr w:type="spellStart"/>
            <w:r w:rsidRPr="004361F9">
              <w:rPr>
                <w:sz w:val="16"/>
                <w:szCs w:val="16"/>
              </w:rPr>
              <w:t>khz</w:t>
            </w:r>
            <w:proofErr w:type="spellEnd"/>
            <w:r w:rsidRPr="004361F9">
              <w:rPr>
                <w:sz w:val="16"/>
                <w:szCs w:val="16"/>
              </w:rPr>
              <w:t xml:space="preserve">. Με κουτί συλλογής υγρών επέμβασης χωρητικότητας τουλάχιστον 300 </w:t>
            </w:r>
            <w:proofErr w:type="spellStart"/>
            <w:r w:rsidRPr="004361F9">
              <w:rPr>
                <w:sz w:val="16"/>
                <w:szCs w:val="16"/>
              </w:rPr>
              <w:t>ml</w:t>
            </w:r>
            <w:proofErr w:type="spellEnd"/>
            <w:r w:rsidRPr="004361F9">
              <w:rPr>
                <w:sz w:val="16"/>
                <w:szCs w:val="16"/>
              </w:rPr>
              <w:t xml:space="preserve"> και δυνατότητα αδειάσματος προκειμένου να ολοκληρωθεί η πιο χρονοβόρος επέμβαση. Με δυνατότητα αυτόματης προσαρμογής έγχυσης αναλόγως των διαρροών. Να περιέχει κάλυμμα τραπεζίου και οθόνης μηχανήματος, δυο </w:t>
            </w:r>
            <w:proofErr w:type="spellStart"/>
            <w:r w:rsidRPr="004361F9">
              <w:rPr>
                <w:sz w:val="16"/>
                <w:szCs w:val="16"/>
              </w:rPr>
              <w:t>sleeve</w:t>
            </w:r>
            <w:proofErr w:type="spellEnd"/>
            <w:r w:rsidRPr="004361F9">
              <w:rPr>
                <w:sz w:val="16"/>
                <w:szCs w:val="16"/>
              </w:rPr>
              <w:t xml:space="preserve"> έγχυσης, κλειδί βελόνας </w:t>
            </w:r>
            <w:proofErr w:type="spellStart"/>
            <w:r w:rsidRPr="004361F9">
              <w:rPr>
                <w:sz w:val="16"/>
                <w:szCs w:val="16"/>
              </w:rPr>
              <w:t>φακοθρυψιας</w:t>
            </w:r>
            <w:proofErr w:type="spellEnd"/>
            <w:r w:rsidRPr="004361F9">
              <w:rPr>
                <w:sz w:val="16"/>
                <w:szCs w:val="16"/>
              </w:rPr>
              <w:t xml:space="preserve"> (</w:t>
            </w:r>
            <w:proofErr w:type="spellStart"/>
            <w:r w:rsidRPr="004361F9">
              <w:rPr>
                <w:sz w:val="16"/>
                <w:szCs w:val="16"/>
              </w:rPr>
              <w:t>tip</w:t>
            </w:r>
            <w:proofErr w:type="spellEnd"/>
            <w:r w:rsidRPr="004361F9">
              <w:rPr>
                <w:sz w:val="16"/>
                <w:szCs w:val="16"/>
              </w:rPr>
              <w:t xml:space="preserve">) και θάλαμο δοκίμων. Μιας χρήσεως. </w:t>
            </w: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Απαιτείται</w:t>
            </w:r>
          </w:p>
        </w:tc>
        <w:tc>
          <w:tcPr>
            <w:tcW w:w="9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ΤΜΧ</w:t>
            </w:r>
          </w:p>
        </w:tc>
        <w:tc>
          <w:tcPr>
            <w:tcW w:w="8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75,00</w:t>
            </w:r>
          </w:p>
        </w:tc>
        <w:tc>
          <w:tcPr>
            <w:tcW w:w="14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ΔΕΝ ΤΑΥΤΟΠΟΙΕΙΤΑΙ</w:t>
            </w:r>
          </w:p>
        </w:tc>
        <w:tc>
          <w:tcPr>
            <w:tcW w:w="86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 </w:t>
            </w:r>
          </w:p>
        </w:tc>
        <w:tc>
          <w:tcPr>
            <w:tcW w:w="884" w:type="dxa"/>
            <w:tcBorders>
              <w:top w:val="single" w:sz="4" w:space="0" w:color="auto"/>
              <w:left w:val="single" w:sz="4" w:space="0" w:color="auto"/>
              <w:bottom w:val="single" w:sz="4" w:space="0" w:color="auto"/>
              <w:right w:val="single" w:sz="4" w:space="0" w:color="auto"/>
            </w:tcBorders>
            <w:shd w:val="clear" w:color="auto" w:fill="B8CCE4"/>
            <w:vAlign w:val="center"/>
            <w:hideMark/>
          </w:tcPr>
          <w:p w:rsidR="004361F9" w:rsidRPr="004361F9" w:rsidRDefault="004361F9" w:rsidP="004D3A09">
            <w:pPr>
              <w:rPr>
                <w:sz w:val="16"/>
                <w:szCs w:val="16"/>
              </w:rPr>
            </w:pPr>
            <w:r w:rsidRPr="004361F9">
              <w:rPr>
                <w:sz w:val="16"/>
                <w:szCs w:val="16"/>
              </w:rPr>
              <w:t>450</w:t>
            </w:r>
          </w:p>
        </w:tc>
        <w:tc>
          <w:tcPr>
            <w:tcW w:w="61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24,0%</w:t>
            </w:r>
          </w:p>
        </w:tc>
        <w:tc>
          <w:tcPr>
            <w:tcW w:w="1177"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33.750,00</w:t>
            </w:r>
          </w:p>
        </w:tc>
        <w:tc>
          <w:tcPr>
            <w:tcW w:w="868"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8.100,00</w:t>
            </w:r>
          </w:p>
        </w:tc>
        <w:tc>
          <w:tcPr>
            <w:tcW w:w="1177"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41.850,00</w:t>
            </w:r>
          </w:p>
        </w:tc>
      </w:tr>
      <w:tr w:rsidR="004361F9" w:rsidRPr="004361F9" w:rsidTr="004361F9">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p>
        </w:tc>
        <w:tc>
          <w:tcPr>
            <w:tcW w:w="479" w:type="dxa"/>
            <w:tcBorders>
              <w:top w:val="single" w:sz="4" w:space="0" w:color="auto"/>
              <w:left w:val="single" w:sz="4" w:space="0" w:color="auto"/>
              <w:bottom w:val="single" w:sz="4" w:space="0" w:color="auto"/>
              <w:right w:val="single" w:sz="4" w:space="0" w:color="auto"/>
            </w:tcBorders>
            <w:shd w:val="clear" w:color="auto" w:fill="EBF1DE"/>
            <w:vAlign w:val="center"/>
            <w:hideMark/>
          </w:tcPr>
          <w:p w:rsidR="004361F9" w:rsidRPr="004361F9" w:rsidRDefault="004361F9" w:rsidP="004D3A09">
            <w:pPr>
              <w:rPr>
                <w:sz w:val="16"/>
                <w:szCs w:val="16"/>
              </w:rPr>
            </w:pPr>
            <w:r w:rsidRPr="004361F9">
              <w:rPr>
                <w:sz w:val="16"/>
                <w:szCs w:val="16"/>
              </w:rPr>
              <w:t>1.2</w:t>
            </w:r>
          </w:p>
        </w:tc>
        <w:tc>
          <w:tcPr>
            <w:tcW w:w="819"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347008</w:t>
            </w:r>
          </w:p>
        </w:tc>
        <w:tc>
          <w:tcPr>
            <w:tcW w:w="2145"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 xml:space="preserve">ΣΤΥΛΕΌΣ ΠΡΌΣΘΙΑΣ ΥΑΛΟΕΙΔΕΚΤΟΜΉΣ ΜΙΑΣ ΧΡΉΣΕΩΣ, ΤΎΠΟΥ ΓΚΙΛΟΤΊΝΑΣ ΝΑ ΠΡΟΣΑΡΜΌΖΕΤΑΙ ΣΕ ΣΎΣΤΗΜΑ ΜΕ ΑΝΤΛΊΑ VENTURY ΜΗ </w:t>
            </w:r>
            <w:r w:rsidRPr="004361F9">
              <w:rPr>
                <w:sz w:val="16"/>
                <w:szCs w:val="16"/>
              </w:rPr>
              <w:lastRenderedPageBreak/>
              <w:t>ΜΕΤΑΤΡΕΠΌΜΕΝΗ ΣΕ ΠΕΡΙΣΤΑΛΤΙΚΉ</w:t>
            </w:r>
          </w:p>
        </w:tc>
        <w:tc>
          <w:tcPr>
            <w:tcW w:w="18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proofErr w:type="spellStart"/>
            <w:r w:rsidRPr="004361F9">
              <w:rPr>
                <w:sz w:val="16"/>
                <w:szCs w:val="16"/>
              </w:rPr>
              <w:lastRenderedPageBreak/>
              <w:t>Στυλεός</w:t>
            </w:r>
            <w:proofErr w:type="spellEnd"/>
            <w:r w:rsidRPr="004361F9">
              <w:rPr>
                <w:sz w:val="16"/>
                <w:szCs w:val="16"/>
              </w:rPr>
              <w:t xml:space="preserve"> πρόσθιας </w:t>
            </w:r>
            <w:proofErr w:type="spellStart"/>
            <w:r w:rsidRPr="004361F9">
              <w:rPr>
                <w:sz w:val="16"/>
                <w:szCs w:val="16"/>
              </w:rPr>
              <w:t>υαλοειδεκτομής</w:t>
            </w:r>
            <w:proofErr w:type="spellEnd"/>
            <w:r w:rsidRPr="004361F9">
              <w:rPr>
                <w:sz w:val="16"/>
                <w:szCs w:val="16"/>
              </w:rPr>
              <w:t xml:space="preserve"> μιας χρήσεως, τύπου γκιλοτίνας, πνευματικής οδήγησης, υψηλής ταχύτητας αριθμού από </w:t>
            </w:r>
            <w:r w:rsidRPr="004361F9">
              <w:rPr>
                <w:sz w:val="16"/>
                <w:szCs w:val="16"/>
              </w:rPr>
              <w:lastRenderedPageBreak/>
              <w:t xml:space="preserve">800-2.500 κοπών ανά λεπτό, με </w:t>
            </w:r>
            <w:proofErr w:type="spellStart"/>
            <w:r w:rsidRPr="004361F9">
              <w:rPr>
                <w:sz w:val="16"/>
                <w:szCs w:val="16"/>
              </w:rPr>
              <w:t>αμφίχειρο</w:t>
            </w:r>
            <w:proofErr w:type="spellEnd"/>
            <w:r w:rsidRPr="004361F9">
              <w:rPr>
                <w:sz w:val="16"/>
                <w:szCs w:val="16"/>
              </w:rPr>
              <w:t xml:space="preserve"> σύστημα </w:t>
            </w:r>
            <w:proofErr w:type="spellStart"/>
            <w:r w:rsidRPr="004361F9">
              <w:rPr>
                <w:sz w:val="16"/>
                <w:szCs w:val="16"/>
              </w:rPr>
              <w:t>υαλοειδεκτομής</w:t>
            </w:r>
            <w:proofErr w:type="spellEnd"/>
            <w:r w:rsidRPr="004361F9">
              <w:rPr>
                <w:sz w:val="16"/>
                <w:szCs w:val="16"/>
              </w:rPr>
              <w:t xml:space="preserve"> και πλύσης. Να προσαρμόζεται σε σύστημα με αντλία </w:t>
            </w:r>
            <w:proofErr w:type="spellStart"/>
            <w:r w:rsidRPr="004361F9">
              <w:rPr>
                <w:sz w:val="16"/>
                <w:szCs w:val="16"/>
              </w:rPr>
              <w:t>Ventury</w:t>
            </w:r>
            <w:proofErr w:type="spellEnd"/>
            <w:r w:rsidRPr="004361F9">
              <w:rPr>
                <w:sz w:val="16"/>
                <w:szCs w:val="16"/>
              </w:rPr>
              <w:t xml:space="preserve"> μη μετατρεπόμενη σε περισταλτική και λειτουργία συμβατικών υπερήχων στα 28,5 </w:t>
            </w:r>
            <w:proofErr w:type="spellStart"/>
            <w:r w:rsidRPr="004361F9">
              <w:rPr>
                <w:sz w:val="16"/>
                <w:szCs w:val="16"/>
              </w:rPr>
              <w:t>KHz</w:t>
            </w:r>
            <w:proofErr w:type="spellEnd"/>
            <w:r w:rsidRPr="004361F9">
              <w:rPr>
                <w:sz w:val="16"/>
                <w:szCs w:val="16"/>
              </w:rPr>
              <w:t>.</w:t>
            </w: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lastRenderedPageBreak/>
              <w:t>Απαιτείται</w:t>
            </w:r>
          </w:p>
        </w:tc>
        <w:tc>
          <w:tcPr>
            <w:tcW w:w="9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ΤΜΧ</w:t>
            </w:r>
          </w:p>
        </w:tc>
        <w:tc>
          <w:tcPr>
            <w:tcW w:w="8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180,00</w:t>
            </w:r>
          </w:p>
        </w:tc>
        <w:tc>
          <w:tcPr>
            <w:tcW w:w="14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ΔΕΝ ΤΑΥΤΟΠΟΙΕΙΤΑΙ</w:t>
            </w:r>
          </w:p>
        </w:tc>
        <w:tc>
          <w:tcPr>
            <w:tcW w:w="86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 </w:t>
            </w:r>
          </w:p>
        </w:tc>
        <w:tc>
          <w:tcPr>
            <w:tcW w:w="884" w:type="dxa"/>
            <w:tcBorders>
              <w:top w:val="single" w:sz="4" w:space="0" w:color="auto"/>
              <w:left w:val="single" w:sz="4" w:space="0" w:color="auto"/>
              <w:bottom w:val="single" w:sz="4" w:space="0" w:color="auto"/>
              <w:right w:val="single" w:sz="4" w:space="0" w:color="auto"/>
            </w:tcBorders>
            <w:shd w:val="clear" w:color="auto" w:fill="B8CCE4"/>
            <w:vAlign w:val="center"/>
            <w:hideMark/>
          </w:tcPr>
          <w:p w:rsidR="004361F9" w:rsidRPr="004361F9" w:rsidRDefault="004361F9" w:rsidP="004D3A09">
            <w:pPr>
              <w:rPr>
                <w:sz w:val="16"/>
                <w:szCs w:val="16"/>
              </w:rPr>
            </w:pPr>
            <w:r w:rsidRPr="004361F9">
              <w:rPr>
                <w:sz w:val="16"/>
                <w:szCs w:val="16"/>
              </w:rPr>
              <w:t>12</w:t>
            </w:r>
          </w:p>
        </w:tc>
        <w:tc>
          <w:tcPr>
            <w:tcW w:w="61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24,0%</w:t>
            </w:r>
          </w:p>
        </w:tc>
        <w:tc>
          <w:tcPr>
            <w:tcW w:w="1177"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2.160,00</w:t>
            </w:r>
          </w:p>
        </w:tc>
        <w:tc>
          <w:tcPr>
            <w:tcW w:w="868"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518,40</w:t>
            </w:r>
          </w:p>
        </w:tc>
        <w:tc>
          <w:tcPr>
            <w:tcW w:w="1177"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2.678,40</w:t>
            </w:r>
          </w:p>
        </w:tc>
      </w:tr>
      <w:tr w:rsidR="004361F9" w:rsidRPr="004361F9" w:rsidTr="004361F9">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p>
        </w:tc>
        <w:tc>
          <w:tcPr>
            <w:tcW w:w="479" w:type="dxa"/>
            <w:tcBorders>
              <w:top w:val="single" w:sz="4" w:space="0" w:color="auto"/>
              <w:left w:val="single" w:sz="4" w:space="0" w:color="auto"/>
              <w:bottom w:val="single" w:sz="4" w:space="0" w:color="auto"/>
              <w:right w:val="single" w:sz="4" w:space="0" w:color="auto"/>
            </w:tcBorders>
            <w:shd w:val="clear" w:color="auto" w:fill="EBF1DE"/>
            <w:vAlign w:val="center"/>
            <w:hideMark/>
          </w:tcPr>
          <w:p w:rsidR="004361F9" w:rsidRPr="004361F9" w:rsidRDefault="004361F9" w:rsidP="004D3A09">
            <w:pPr>
              <w:rPr>
                <w:sz w:val="16"/>
                <w:szCs w:val="16"/>
              </w:rPr>
            </w:pPr>
            <w:r w:rsidRPr="004361F9">
              <w:rPr>
                <w:sz w:val="16"/>
                <w:szCs w:val="16"/>
              </w:rPr>
              <w:t>1.3</w:t>
            </w:r>
          </w:p>
        </w:tc>
        <w:tc>
          <w:tcPr>
            <w:tcW w:w="819"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347009</w:t>
            </w:r>
          </w:p>
        </w:tc>
        <w:tc>
          <w:tcPr>
            <w:tcW w:w="2145"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 xml:space="preserve">ΤIP ΦΑΚΟΘΡΥΨΊΑΣ ΜΙΚΡΉΣ ΤΟΜΉΣ, ΈΩΣ 1,8MM ΜΕΡΙΚΏΣ ΕΠΑΝΑΧΡΗΣΙΜΟΠΟΙΟΎΜΕΝΑ ΓΙΑ ΣΎΣΤΗΜΑ ΦΑΚΟΘΡΥΨΊΑΣ ΜΕ ΑΝΤΛΊΑ ΤΎΠΟΥ VENTURY ΜΗ ΜΕΤΑΤΡΕΠΌΜΕΝΗ ΣΕ ΠΕΡΙΣΤΑΛΤΙΚΉ ΚΑΙ ΛΕΙΤΟΥΡΓΊΑ ΣΥΜΒΑΤΙΚΏΝ ΥΠΕΡΉΧΩΝ ΣΤΑ 28,5 KHZ. </w:t>
            </w:r>
          </w:p>
        </w:tc>
        <w:tc>
          <w:tcPr>
            <w:tcW w:w="18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proofErr w:type="spellStart"/>
            <w:r w:rsidRPr="004361F9">
              <w:rPr>
                <w:sz w:val="16"/>
                <w:szCs w:val="16"/>
              </w:rPr>
              <w:t>Τip</w:t>
            </w:r>
            <w:proofErr w:type="spellEnd"/>
            <w:r w:rsidRPr="004361F9">
              <w:rPr>
                <w:sz w:val="16"/>
                <w:szCs w:val="16"/>
              </w:rPr>
              <w:t xml:space="preserve"> </w:t>
            </w:r>
            <w:proofErr w:type="spellStart"/>
            <w:r w:rsidRPr="004361F9">
              <w:rPr>
                <w:sz w:val="16"/>
                <w:szCs w:val="16"/>
              </w:rPr>
              <w:t>φακοθρυψίας</w:t>
            </w:r>
            <w:proofErr w:type="spellEnd"/>
            <w:r w:rsidRPr="004361F9">
              <w:rPr>
                <w:sz w:val="16"/>
                <w:szCs w:val="16"/>
              </w:rPr>
              <w:t xml:space="preserve"> μικρής τομής, έως 1,8mm μερικώς επαναχρησιμοποιούμενα για σύστημα </w:t>
            </w:r>
            <w:proofErr w:type="spellStart"/>
            <w:r w:rsidRPr="004361F9">
              <w:rPr>
                <w:sz w:val="16"/>
                <w:szCs w:val="16"/>
              </w:rPr>
              <w:t>φακοθρυψίας</w:t>
            </w:r>
            <w:proofErr w:type="spellEnd"/>
            <w:r w:rsidRPr="004361F9">
              <w:rPr>
                <w:sz w:val="16"/>
                <w:szCs w:val="16"/>
              </w:rPr>
              <w:t xml:space="preserve"> με αντλία τύπου </w:t>
            </w:r>
            <w:proofErr w:type="spellStart"/>
            <w:r w:rsidRPr="004361F9">
              <w:rPr>
                <w:sz w:val="16"/>
                <w:szCs w:val="16"/>
              </w:rPr>
              <w:t>Ventury</w:t>
            </w:r>
            <w:proofErr w:type="spellEnd"/>
            <w:r w:rsidRPr="004361F9">
              <w:rPr>
                <w:sz w:val="16"/>
                <w:szCs w:val="16"/>
              </w:rPr>
              <w:t xml:space="preserve"> μη μετατρεπόμενη σε περισταλτική και λειτουργία συμβατικών υπερήχων στα 28,5 </w:t>
            </w:r>
            <w:proofErr w:type="spellStart"/>
            <w:r w:rsidRPr="004361F9">
              <w:rPr>
                <w:sz w:val="16"/>
                <w:szCs w:val="16"/>
              </w:rPr>
              <w:t>KHz</w:t>
            </w:r>
            <w:proofErr w:type="spellEnd"/>
            <w:r w:rsidRPr="004361F9">
              <w:rPr>
                <w:sz w:val="16"/>
                <w:szCs w:val="16"/>
              </w:rPr>
              <w:t xml:space="preserve">. </w:t>
            </w: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Απαιτείται</w:t>
            </w:r>
          </w:p>
        </w:tc>
        <w:tc>
          <w:tcPr>
            <w:tcW w:w="9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ΤΜΧ</w:t>
            </w:r>
          </w:p>
        </w:tc>
        <w:tc>
          <w:tcPr>
            <w:tcW w:w="8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33,00</w:t>
            </w:r>
          </w:p>
        </w:tc>
        <w:tc>
          <w:tcPr>
            <w:tcW w:w="14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ΔΕΝ ΤΑΥΤΟΠΟΙΕΙΤΑΙ</w:t>
            </w:r>
          </w:p>
        </w:tc>
        <w:tc>
          <w:tcPr>
            <w:tcW w:w="865"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4361F9" w:rsidRPr="004361F9" w:rsidRDefault="004361F9" w:rsidP="004D3A09">
            <w:pPr>
              <w:rPr>
                <w:sz w:val="16"/>
                <w:szCs w:val="16"/>
              </w:rPr>
            </w:pPr>
            <w:r w:rsidRPr="004361F9">
              <w:rPr>
                <w:sz w:val="16"/>
                <w:szCs w:val="16"/>
              </w:rPr>
              <w:t> </w:t>
            </w:r>
          </w:p>
        </w:tc>
        <w:tc>
          <w:tcPr>
            <w:tcW w:w="884" w:type="dxa"/>
            <w:tcBorders>
              <w:top w:val="single" w:sz="4" w:space="0" w:color="auto"/>
              <w:left w:val="single" w:sz="4" w:space="0" w:color="auto"/>
              <w:bottom w:val="single" w:sz="4" w:space="0" w:color="auto"/>
              <w:right w:val="single" w:sz="4" w:space="0" w:color="auto"/>
            </w:tcBorders>
            <w:shd w:val="clear" w:color="auto" w:fill="B8CCE4"/>
            <w:vAlign w:val="center"/>
            <w:hideMark/>
          </w:tcPr>
          <w:p w:rsidR="004361F9" w:rsidRPr="004361F9" w:rsidRDefault="004361F9" w:rsidP="004D3A09">
            <w:pPr>
              <w:rPr>
                <w:sz w:val="16"/>
                <w:szCs w:val="16"/>
              </w:rPr>
            </w:pPr>
            <w:r w:rsidRPr="004361F9">
              <w:rPr>
                <w:sz w:val="16"/>
                <w:szCs w:val="16"/>
              </w:rPr>
              <w:t>42</w:t>
            </w:r>
          </w:p>
        </w:tc>
        <w:tc>
          <w:tcPr>
            <w:tcW w:w="61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24,0%</w:t>
            </w:r>
          </w:p>
        </w:tc>
        <w:tc>
          <w:tcPr>
            <w:tcW w:w="1177"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1.386,00</w:t>
            </w:r>
          </w:p>
        </w:tc>
        <w:tc>
          <w:tcPr>
            <w:tcW w:w="868"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332,64</w:t>
            </w:r>
          </w:p>
        </w:tc>
        <w:tc>
          <w:tcPr>
            <w:tcW w:w="1177"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1.718,64</w:t>
            </w:r>
          </w:p>
        </w:tc>
      </w:tr>
      <w:tr w:rsidR="004361F9" w:rsidRPr="004361F9" w:rsidTr="004361F9">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p>
        </w:tc>
        <w:tc>
          <w:tcPr>
            <w:tcW w:w="479" w:type="dxa"/>
            <w:tcBorders>
              <w:top w:val="single" w:sz="4" w:space="0" w:color="auto"/>
              <w:left w:val="single" w:sz="4" w:space="0" w:color="auto"/>
              <w:bottom w:val="single" w:sz="4" w:space="0" w:color="auto"/>
              <w:right w:val="single" w:sz="4" w:space="0" w:color="auto"/>
            </w:tcBorders>
            <w:shd w:val="clear" w:color="auto" w:fill="EBF1DE"/>
            <w:vAlign w:val="center"/>
            <w:hideMark/>
          </w:tcPr>
          <w:p w:rsidR="004361F9" w:rsidRPr="004361F9" w:rsidRDefault="004361F9" w:rsidP="004D3A09">
            <w:pPr>
              <w:rPr>
                <w:sz w:val="16"/>
                <w:szCs w:val="16"/>
              </w:rPr>
            </w:pPr>
            <w:r w:rsidRPr="004361F9">
              <w:rPr>
                <w:sz w:val="16"/>
                <w:szCs w:val="16"/>
              </w:rPr>
              <w:t>1.4</w:t>
            </w:r>
          </w:p>
        </w:tc>
        <w:tc>
          <w:tcPr>
            <w:tcW w:w="819"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347010</w:t>
            </w:r>
          </w:p>
        </w:tc>
        <w:tc>
          <w:tcPr>
            <w:tcW w:w="2145"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ΠΑΚΈΤΟ ΑΝΑΛΩΣΊΜΩΝ ΟΦΘΑΛΜΟΛΟΓΙΚΟΥ ΧΕΙΡΟΥΡΓΕΙΟΥ 1</w:t>
            </w:r>
          </w:p>
        </w:tc>
        <w:tc>
          <w:tcPr>
            <w:tcW w:w="18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 xml:space="preserve">Πακέτο αναλωσίμων για επεμβάσεις καταρράκτη που να περιλαμβάνει  τα ακόλουθα αποστειρωμένα υλικά: 1) 2 μπλούζες L με κομπρέσες ολικής κάλυψης  2) 2 ζεύγη γάντια μικροχειρουργικής καφέ (για ελαχιστοποίηση αντανακλάσεων από το μικροσκόπιο), από φυσικό </w:t>
            </w:r>
            <w:proofErr w:type="spellStart"/>
            <w:r w:rsidRPr="004361F9">
              <w:rPr>
                <w:sz w:val="16"/>
                <w:szCs w:val="16"/>
              </w:rPr>
              <w:t>λατεξ</w:t>
            </w:r>
            <w:proofErr w:type="spellEnd"/>
            <w:r w:rsidRPr="004361F9">
              <w:rPr>
                <w:sz w:val="16"/>
                <w:szCs w:val="16"/>
              </w:rPr>
              <w:t xml:space="preserve">,  χωρίς πούδρα, ανατομικού σχεδιασμού (ένα </w:t>
            </w:r>
            <w:proofErr w:type="spellStart"/>
            <w:r w:rsidRPr="004361F9">
              <w:rPr>
                <w:sz w:val="16"/>
                <w:szCs w:val="16"/>
              </w:rPr>
              <w:t>Νο</w:t>
            </w:r>
            <w:proofErr w:type="spellEnd"/>
            <w:r w:rsidRPr="004361F9">
              <w:rPr>
                <w:sz w:val="16"/>
                <w:szCs w:val="16"/>
              </w:rPr>
              <w:t xml:space="preserve"> 7,5 και ένα </w:t>
            </w:r>
            <w:proofErr w:type="spellStart"/>
            <w:r w:rsidRPr="004361F9">
              <w:rPr>
                <w:sz w:val="16"/>
                <w:szCs w:val="16"/>
              </w:rPr>
              <w:t>Νο</w:t>
            </w:r>
            <w:proofErr w:type="spellEnd"/>
            <w:r w:rsidRPr="004361F9">
              <w:rPr>
                <w:sz w:val="16"/>
                <w:szCs w:val="16"/>
              </w:rPr>
              <w:t xml:space="preserve"> 6,5)  3) οφθαλμολογικό κάλυμμα διαστάσεων 140Χ127 εκ. με σάκο τριών πλευρών </w:t>
            </w:r>
            <w:r w:rsidRPr="004361F9">
              <w:rPr>
                <w:sz w:val="16"/>
                <w:szCs w:val="16"/>
              </w:rPr>
              <w:lastRenderedPageBreak/>
              <w:t xml:space="preserve">αυξημένης χωρητικότητας που αποτρέπουν την εκροή των υγρών έκτος σάκου, σάκο συλλογής υγρών 500ml και αγωγό απομάκρυνσης υγρών από το χειρουργικό πεδίο, με αυτοκόλλητο τμήμα 9χ11,5 χωρίς οπή 4) 10 γάζες 10 Χ10 </w:t>
            </w:r>
            <w:proofErr w:type="spellStart"/>
            <w:r w:rsidRPr="004361F9">
              <w:rPr>
                <w:sz w:val="16"/>
                <w:szCs w:val="16"/>
              </w:rPr>
              <w:t>cm</w:t>
            </w:r>
            <w:proofErr w:type="spellEnd"/>
            <w:r w:rsidRPr="004361F9">
              <w:rPr>
                <w:sz w:val="16"/>
                <w:szCs w:val="16"/>
              </w:rPr>
              <w:t xml:space="preserve"> (± 5%), 5) 1 βελόνα </w:t>
            </w:r>
            <w:proofErr w:type="spellStart"/>
            <w:r w:rsidRPr="004361F9">
              <w:rPr>
                <w:sz w:val="16"/>
                <w:szCs w:val="16"/>
              </w:rPr>
              <w:t>υδροδιαχωρισμού</w:t>
            </w:r>
            <w:proofErr w:type="spellEnd"/>
            <w:r w:rsidRPr="004361F9">
              <w:rPr>
                <w:sz w:val="16"/>
                <w:szCs w:val="16"/>
              </w:rPr>
              <w:t xml:space="preserve"> πυρήνα 27G </w:t>
            </w:r>
            <w:proofErr w:type="spellStart"/>
            <w:r w:rsidRPr="004361F9">
              <w:rPr>
                <w:sz w:val="16"/>
                <w:szCs w:val="16"/>
              </w:rPr>
              <w:t>πεπλατισμένου</w:t>
            </w:r>
            <w:proofErr w:type="spellEnd"/>
            <w:r w:rsidRPr="004361F9">
              <w:rPr>
                <w:sz w:val="16"/>
                <w:szCs w:val="16"/>
              </w:rPr>
              <w:t xml:space="preserve"> άκρου, 6) 1 κάνουλα </w:t>
            </w:r>
            <w:proofErr w:type="spellStart"/>
            <w:r w:rsidRPr="004361F9">
              <w:rPr>
                <w:sz w:val="16"/>
                <w:szCs w:val="16"/>
              </w:rPr>
              <w:t>κυστεοτόμο</w:t>
            </w:r>
            <w:proofErr w:type="spellEnd"/>
            <w:r w:rsidRPr="004361F9">
              <w:rPr>
                <w:sz w:val="16"/>
                <w:szCs w:val="16"/>
              </w:rPr>
              <w:t xml:space="preserve"> 27 G , 7) 1 εύκαμπτη κάνουλα 0,40mm, 8) οφθαλμολογικοί σπόγγοι απορροφητικοί </w:t>
            </w:r>
            <w:proofErr w:type="spellStart"/>
            <w:r w:rsidRPr="004361F9">
              <w:rPr>
                <w:sz w:val="16"/>
                <w:szCs w:val="16"/>
              </w:rPr>
              <w:t>τεμ</w:t>
            </w:r>
            <w:proofErr w:type="spellEnd"/>
            <w:r w:rsidRPr="004361F9">
              <w:rPr>
                <w:sz w:val="16"/>
                <w:szCs w:val="16"/>
              </w:rPr>
              <w:t xml:space="preserve">. 10, 9)μπολ πλαστικό 250 ML, 10)σύριγγες 1 </w:t>
            </w:r>
            <w:proofErr w:type="spellStart"/>
            <w:r w:rsidRPr="004361F9">
              <w:rPr>
                <w:sz w:val="16"/>
                <w:szCs w:val="16"/>
              </w:rPr>
              <w:t>τεμ</w:t>
            </w:r>
            <w:proofErr w:type="spellEnd"/>
            <w:r w:rsidRPr="004361F9">
              <w:rPr>
                <w:sz w:val="16"/>
                <w:szCs w:val="16"/>
              </w:rPr>
              <w:t xml:space="preserve"> 2,5 ML (βιδωτή),1 </w:t>
            </w:r>
            <w:proofErr w:type="spellStart"/>
            <w:r w:rsidRPr="004361F9">
              <w:rPr>
                <w:sz w:val="16"/>
                <w:szCs w:val="16"/>
              </w:rPr>
              <w:t>τεμ</w:t>
            </w:r>
            <w:proofErr w:type="spellEnd"/>
            <w:r w:rsidRPr="004361F9">
              <w:rPr>
                <w:sz w:val="16"/>
                <w:szCs w:val="16"/>
              </w:rPr>
              <w:t xml:space="preserve"> 5ML βιδωτή και 1 </w:t>
            </w:r>
            <w:proofErr w:type="spellStart"/>
            <w:r w:rsidRPr="004361F9">
              <w:rPr>
                <w:sz w:val="16"/>
                <w:szCs w:val="16"/>
              </w:rPr>
              <w:t>τεμ</w:t>
            </w:r>
            <w:proofErr w:type="spellEnd"/>
            <w:r w:rsidRPr="004361F9">
              <w:rPr>
                <w:sz w:val="16"/>
                <w:szCs w:val="16"/>
              </w:rPr>
              <w:t xml:space="preserve">. ινσουλίνης βιδωτή, 10) Κάλυμμα χειρουργικού τραπεζιού 100Χ140 CM (± 5%), 11) Μαχαιρίδια  διάνοιξης </w:t>
            </w:r>
            <w:proofErr w:type="spellStart"/>
            <w:r w:rsidRPr="004361F9">
              <w:rPr>
                <w:sz w:val="16"/>
                <w:szCs w:val="16"/>
              </w:rPr>
              <w:t>πρ.θαλάμου</w:t>
            </w:r>
            <w:proofErr w:type="spellEnd"/>
            <w:r w:rsidRPr="004361F9">
              <w:rPr>
                <w:sz w:val="16"/>
                <w:szCs w:val="16"/>
              </w:rPr>
              <w:t xml:space="preserve"> α) με πλαστική λαβή, κυρτό, τομής 2,4MM με άνω και κάτω κοπτική επιφάνεια, με σημεία ένδειξης βάθους τομής, με μη-</w:t>
            </w:r>
            <w:proofErr w:type="spellStart"/>
            <w:r w:rsidRPr="004361F9">
              <w:rPr>
                <w:sz w:val="16"/>
                <w:szCs w:val="16"/>
              </w:rPr>
              <w:t>αντανακλαστικη</w:t>
            </w:r>
            <w:proofErr w:type="spellEnd"/>
            <w:r w:rsidRPr="004361F9">
              <w:rPr>
                <w:sz w:val="16"/>
                <w:szCs w:val="16"/>
              </w:rPr>
              <w:t xml:space="preserve"> επιφάνεια και β) μαχαιρίδιο προσθίου θαλάμου 15 μοιρών με μη-</w:t>
            </w:r>
            <w:proofErr w:type="spellStart"/>
            <w:r w:rsidRPr="004361F9">
              <w:rPr>
                <w:sz w:val="16"/>
                <w:szCs w:val="16"/>
              </w:rPr>
              <w:t>αντανακλαστικη</w:t>
            </w:r>
            <w:proofErr w:type="spellEnd"/>
            <w:r w:rsidRPr="004361F9">
              <w:rPr>
                <w:sz w:val="16"/>
                <w:szCs w:val="16"/>
              </w:rPr>
              <w:t xml:space="preserve"> επιφάνεια. 12) Φιαλίδιο αλατούχου διαλύματος (</w:t>
            </w:r>
            <w:proofErr w:type="spellStart"/>
            <w:r w:rsidRPr="004361F9">
              <w:rPr>
                <w:sz w:val="16"/>
                <w:szCs w:val="16"/>
              </w:rPr>
              <w:t>bss</w:t>
            </w:r>
            <w:proofErr w:type="spellEnd"/>
            <w:r w:rsidRPr="004361F9">
              <w:rPr>
                <w:sz w:val="16"/>
                <w:szCs w:val="16"/>
              </w:rPr>
              <w:t>) περιεχομένου 25ml</w:t>
            </w: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lastRenderedPageBreak/>
              <w:t>Απαιτείται</w:t>
            </w:r>
          </w:p>
        </w:tc>
        <w:tc>
          <w:tcPr>
            <w:tcW w:w="9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ΤΜΧ</w:t>
            </w:r>
          </w:p>
        </w:tc>
        <w:tc>
          <w:tcPr>
            <w:tcW w:w="8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55,00</w:t>
            </w:r>
          </w:p>
        </w:tc>
        <w:tc>
          <w:tcPr>
            <w:tcW w:w="14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ΔΕΝ ΤΑΥΤΟΠΟΙΕΙΤΑΙ</w:t>
            </w:r>
          </w:p>
        </w:tc>
        <w:tc>
          <w:tcPr>
            <w:tcW w:w="86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 </w:t>
            </w:r>
          </w:p>
        </w:tc>
        <w:tc>
          <w:tcPr>
            <w:tcW w:w="884" w:type="dxa"/>
            <w:tcBorders>
              <w:top w:val="single" w:sz="4" w:space="0" w:color="auto"/>
              <w:left w:val="single" w:sz="4" w:space="0" w:color="auto"/>
              <w:bottom w:val="single" w:sz="4" w:space="0" w:color="auto"/>
              <w:right w:val="single" w:sz="4" w:space="0" w:color="auto"/>
            </w:tcBorders>
            <w:shd w:val="clear" w:color="auto" w:fill="B8CCE4"/>
            <w:vAlign w:val="center"/>
            <w:hideMark/>
          </w:tcPr>
          <w:p w:rsidR="004361F9" w:rsidRPr="004361F9" w:rsidRDefault="004361F9" w:rsidP="004D3A09">
            <w:pPr>
              <w:rPr>
                <w:sz w:val="16"/>
                <w:szCs w:val="16"/>
              </w:rPr>
            </w:pPr>
            <w:r w:rsidRPr="004361F9">
              <w:rPr>
                <w:sz w:val="16"/>
                <w:szCs w:val="16"/>
              </w:rPr>
              <w:t>470</w:t>
            </w:r>
          </w:p>
        </w:tc>
        <w:tc>
          <w:tcPr>
            <w:tcW w:w="61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24,0%</w:t>
            </w:r>
          </w:p>
        </w:tc>
        <w:tc>
          <w:tcPr>
            <w:tcW w:w="1177"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25.850,00</w:t>
            </w:r>
          </w:p>
        </w:tc>
        <w:tc>
          <w:tcPr>
            <w:tcW w:w="868"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6.204,00</w:t>
            </w:r>
          </w:p>
        </w:tc>
        <w:tc>
          <w:tcPr>
            <w:tcW w:w="1177"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32.054,00</w:t>
            </w:r>
          </w:p>
        </w:tc>
      </w:tr>
      <w:tr w:rsidR="004361F9" w:rsidRPr="004361F9" w:rsidTr="004361F9">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p>
        </w:tc>
        <w:tc>
          <w:tcPr>
            <w:tcW w:w="479" w:type="dxa"/>
            <w:tcBorders>
              <w:top w:val="single" w:sz="4" w:space="0" w:color="auto"/>
              <w:left w:val="single" w:sz="4" w:space="0" w:color="auto"/>
              <w:bottom w:val="single" w:sz="4" w:space="0" w:color="auto"/>
              <w:right w:val="single" w:sz="4" w:space="0" w:color="auto"/>
            </w:tcBorders>
            <w:shd w:val="clear" w:color="auto" w:fill="EBF1DE"/>
            <w:vAlign w:val="center"/>
            <w:hideMark/>
          </w:tcPr>
          <w:p w:rsidR="004361F9" w:rsidRPr="004361F9" w:rsidRDefault="004361F9" w:rsidP="004D3A09">
            <w:pPr>
              <w:rPr>
                <w:sz w:val="16"/>
                <w:szCs w:val="16"/>
              </w:rPr>
            </w:pPr>
            <w:r w:rsidRPr="004361F9">
              <w:rPr>
                <w:sz w:val="16"/>
                <w:szCs w:val="16"/>
              </w:rPr>
              <w:t>1.5</w:t>
            </w:r>
          </w:p>
        </w:tc>
        <w:tc>
          <w:tcPr>
            <w:tcW w:w="819"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347011</w:t>
            </w:r>
          </w:p>
        </w:tc>
        <w:tc>
          <w:tcPr>
            <w:tcW w:w="2145"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 xml:space="preserve">ΣΤΕΊΡΟ ΟΦΘΑΛΜΟΛΟΓΙΚΌ ΑΛΑΤΟΎΧΟ ΔΙΆΛΥΜΑ </w:t>
            </w:r>
            <w:proofErr w:type="spellStart"/>
            <w:r w:rsidRPr="004361F9">
              <w:rPr>
                <w:sz w:val="16"/>
                <w:szCs w:val="16"/>
              </w:rPr>
              <w:t>ΈΚΛΥΣΗς</w:t>
            </w:r>
            <w:proofErr w:type="spellEnd"/>
            <w:r w:rsidRPr="004361F9">
              <w:rPr>
                <w:sz w:val="16"/>
                <w:szCs w:val="16"/>
              </w:rPr>
              <w:t xml:space="preserve"> ΙΣΌΤΟΝΟ ΣΕ ΠΛΑΣΤΙΚΉ ΦΙΆΛΗ, ΧΩΡΗΤΙΚΌΤΗΤΑΣ 500 ML. ΜΕ ΠΑΡΌΜΟΙΑ ΣΎΝΘΕΣΗ ΚΑΙ PH ΌΠΩΣ ΤΟΥ ΥΔΑΤΟΕΙΔΟΎΣ ΥΓΡΟΎ. ΜΕ ΩΣΜΩΜΟΡΙΑΚΌΤΗΤΑ 300 MOSM/KG ΚΑΙ 7.2 PH.</w:t>
            </w:r>
          </w:p>
        </w:tc>
        <w:tc>
          <w:tcPr>
            <w:tcW w:w="18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 xml:space="preserve">Στείρο οφθαλμολογικό αλατούχο διάλυμα </w:t>
            </w:r>
            <w:proofErr w:type="spellStart"/>
            <w:r w:rsidRPr="004361F9">
              <w:rPr>
                <w:sz w:val="16"/>
                <w:szCs w:val="16"/>
              </w:rPr>
              <w:t>έκπλυσης</w:t>
            </w:r>
            <w:proofErr w:type="spellEnd"/>
            <w:r w:rsidRPr="004361F9">
              <w:rPr>
                <w:sz w:val="16"/>
                <w:szCs w:val="16"/>
              </w:rPr>
              <w:t xml:space="preserve"> ισότονο σε πλαστική φιάλη, χωρητικότητας 500 ML. Με παρόμοια σύνθεση και </w:t>
            </w:r>
            <w:proofErr w:type="spellStart"/>
            <w:r w:rsidRPr="004361F9">
              <w:rPr>
                <w:sz w:val="16"/>
                <w:szCs w:val="16"/>
              </w:rPr>
              <w:t>pH</w:t>
            </w:r>
            <w:proofErr w:type="spellEnd"/>
            <w:r w:rsidRPr="004361F9">
              <w:rPr>
                <w:sz w:val="16"/>
                <w:szCs w:val="16"/>
              </w:rPr>
              <w:t xml:space="preserve"> όπως του υδατοειδούς υγρού. Με </w:t>
            </w:r>
            <w:proofErr w:type="spellStart"/>
            <w:r w:rsidRPr="004361F9">
              <w:rPr>
                <w:sz w:val="16"/>
                <w:szCs w:val="16"/>
              </w:rPr>
              <w:t>ωσμωμοριακότητα</w:t>
            </w:r>
            <w:proofErr w:type="spellEnd"/>
            <w:r w:rsidRPr="004361F9">
              <w:rPr>
                <w:sz w:val="16"/>
                <w:szCs w:val="16"/>
              </w:rPr>
              <w:t xml:space="preserve"> 300 MOSM/KG και 7.2 </w:t>
            </w:r>
            <w:proofErr w:type="spellStart"/>
            <w:r w:rsidRPr="004361F9">
              <w:rPr>
                <w:sz w:val="16"/>
                <w:szCs w:val="16"/>
              </w:rPr>
              <w:t>pH</w:t>
            </w:r>
            <w:proofErr w:type="spellEnd"/>
            <w:r w:rsidRPr="004361F9">
              <w:rPr>
                <w:sz w:val="16"/>
                <w:szCs w:val="16"/>
              </w:rPr>
              <w:t>.</w:t>
            </w: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Απαιτείται</w:t>
            </w:r>
          </w:p>
        </w:tc>
        <w:tc>
          <w:tcPr>
            <w:tcW w:w="9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ΤΜΧ</w:t>
            </w:r>
          </w:p>
        </w:tc>
        <w:tc>
          <w:tcPr>
            <w:tcW w:w="8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3,50</w:t>
            </w:r>
          </w:p>
        </w:tc>
        <w:tc>
          <w:tcPr>
            <w:tcW w:w="14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ΔΕΝ ΤΑΥΤΟΠΟΙΕΙΤΑΙ</w:t>
            </w:r>
          </w:p>
        </w:tc>
        <w:tc>
          <w:tcPr>
            <w:tcW w:w="86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 </w:t>
            </w:r>
          </w:p>
        </w:tc>
        <w:tc>
          <w:tcPr>
            <w:tcW w:w="884" w:type="dxa"/>
            <w:tcBorders>
              <w:top w:val="single" w:sz="4" w:space="0" w:color="auto"/>
              <w:left w:val="single" w:sz="4" w:space="0" w:color="auto"/>
              <w:bottom w:val="single" w:sz="4" w:space="0" w:color="auto"/>
              <w:right w:val="single" w:sz="4" w:space="0" w:color="auto"/>
            </w:tcBorders>
            <w:shd w:val="clear" w:color="auto" w:fill="B8CCE4"/>
            <w:vAlign w:val="center"/>
            <w:hideMark/>
          </w:tcPr>
          <w:p w:rsidR="004361F9" w:rsidRPr="004361F9" w:rsidRDefault="004361F9" w:rsidP="004D3A09">
            <w:pPr>
              <w:rPr>
                <w:sz w:val="16"/>
                <w:szCs w:val="16"/>
              </w:rPr>
            </w:pPr>
            <w:r w:rsidRPr="004361F9">
              <w:rPr>
                <w:sz w:val="16"/>
                <w:szCs w:val="16"/>
              </w:rPr>
              <w:t>450</w:t>
            </w:r>
          </w:p>
        </w:tc>
        <w:tc>
          <w:tcPr>
            <w:tcW w:w="61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13,0%</w:t>
            </w:r>
          </w:p>
        </w:tc>
        <w:tc>
          <w:tcPr>
            <w:tcW w:w="1177"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1.575,00</w:t>
            </w:r>
          </w:p>
        </w:tc>
        <w:tc>
          <w:tcPr>
            <w:tcW w:w="868"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204,75</w:t>
            </w:r>
          </w:p>
        </w:tc>
        <w:tc>
          <w:tcPr>
            <w:tcW w:w="1177"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1.779,75</w:t>
            </w:r>
          </w:p>
        </w:tc>
      </w:tr>
      <w:tr w:rsidR="004361F9" w:rsidRPr="004361F9" w:rsidTr="004361F9">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p>
        </w:tc>
        <w:tc>
          <w:tcPr>
            <w:tcW w:w="479" w:type="dxa"/>
            <w:tcBorders>
              <w:top w:val="single" w:sz="4" w:space="0" w:color="auto"/>
              <w:left w:val="single" w:sz="4" w:space="0" w:color="auto"/>
              <w:bottom w:val="single" w:sz="4" w:space="0" w:color="auto"/>
              <w:right w:val="single" w:sz="4" w:space="0" w:color="auto"/>
            </w:tcBorders>
            <w:shd w:val="clear" w:color="auto" w:fill="EBF1DE"/>
            <w:vAlign w:val="center"/>
            <w:hideMark/>
          </w:tcPr>
          <w:p w:rsidR="004361F9" w:rsidRPr="004361F9" w:rsidRDefault="004361F9" w:rsidP="004D3A09">
            <w:pPr>
              <w:rPr>
                <w:sz w:val="16"/>
                <w:szCs w:val="16"/>
              </w:rPr>
            </w:pPr>
            <w:r w:rsidRPr="004361F9">
              <w:rPr>
                <w:sz w:val="16"/>
                <w:szCs w:val="16"/>
              </w:rPr>
              <w:t>1.6</w:t>
            </w:r>
          </w:p>
        </w:tc>
        <w:tc>
          <w:tcPr>
            <w:tcW w:w="819"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347012</w:t>
            </w:r>
          </w:p>
        </w:tc>
        <w:tc>
          <w:tcPr>
            <w:tcW w:w="2145"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 xml:space="preserve">ΠΑΧΎΡΕΥΣΤΟ ΙΞΩΔΟΕΛΑΣΤΙΚΌ ΔΙΆΛΥΜΑ ΥΑΛΟΥΡΓΙΚΟΎ ΝΆΤΡΙΟΥ </w:t>
            </w:r>
            <w:proofErr w:type="spellStart"/>
            <w:r w:rsidRPr="004361F9">
              <w:rPr>
                <w:sz w:val="16"/>
                <w:szCs w:val="16"/>
              </w:rPr>
              <w:t>ΣΥΓΚΈΝΤΡΩΣΗς</w:t>
            </w:r>
            <w:proofErr w:type="spellEnd"/>
            <w:r w:rsidRPr="004361F9">
              <w:rPr>
                <w:sz w:val="16"/>
                <w:szCs w:val="16"/>
              </w:rPr>
              <w:t xml:space="preserve"> 1,2%, </w:t>
            </w:r>
            <w:proofErr w:type="spellStart"/>
            <w:r w:rsidRPr="004361F9">
              <w:rPr>
                <w:sz w:val="16"/>
                <w:szCs w:val="16"/>
              </w:rPr>
              <w:t>ΒΑΚΤΗΡΊΑΣΗς</w:t>
            </w:r>
            <w:proofErr w:type="spellEnd"/>
            <w:r w:rsidRPr="004361F9">
              <w:rPr>
                <w:sz w:val="16"/>
                <w:szCs w:val="16"/>
              </w:rPr>
              <w:t xml:space="preserve"> </w:t>
            </w:r>
            <w:proofErr w:type="spellStart"/>
            <w:r w:rsidRPr="004361F9">
              <w:rPr>
                <w:sz w:val="16"/>
                <w:szCs w:val="16"/>
              </w:rPr>
              <w:t>ΖΎΜΩΣΗς</w:t>
            </w:r>
            <w:proofErr w:type="spellEnd"/>
            <w:r w:rsidRPr="004361F9">
              <w:rPr>
                <w:sz w:val="16"/>
                <w:szCs w:val="16"/>
              </w:rPr>
              <w:t xml:space="preserve">, ΧΑΜΗΛΟΎ </w:t>
            </w:r>
            <w:proofErr w:type="spellStart"/>
            <w:r w:rsidRPr="004361F9">
              <w:rPr>
                <w:sz w:val="16"/>
                <w:szCs w:val="16"/>
              </w:rPr>
              <w:t>ΙΞΏΔΟΥς</w:t>
            </w:r>
            <w:proofErr w:type="spellEnd"/>
            <w:r w:rsidRPr="004361F9">
              <w:rPr>
                <w:sz w:val="16"/>
                <w:szCs w:val="16"/>
              </w:rPr>
              <w:t xml:space="preserve"> ΠΕΡΊΠΟΥ 40.000MPAS, ΜΕ ΜΟΡΙΑΚΌ </w:t>
            </w:r>
            <w:proofErr w:type="spellStart"/>
            <w:r w:rsidRPr="004361F9">
              <w:rPr>
                <w:sz w:val="16"/>
                <w:szCs w:val="16"/>
              </w:rPr>
              <w:t>ΒΆΡΟς</w:t>
            </w:r>
            <w:proofErr w:type="spellEnd"/>
            <w:r w:rsidRPr="004361F9">
              <w:rPr>
                <w:sz w:val="16"/>
                <w:szCs w:val="16"/>
              </w:rPr>
              <w:t xml:space="preserve"> ΠΕΡΊΠΟΥ 1,5 ΕΚ. DALTONS. </w:t>
            </w:r>
          </w:p>
        </w:tc>
        <w:tc>
          <w:tcPr>
            <w:tcW w:w="18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 xml:space="preserve">Παχύρευστο </w:t>
            </w:r>
            <w:proofErr w:type="spellStart"/>
            <w:r w:rsidRPr="004361F9">
              <w:rPr>
                <w:sz w:val="16"/>
                <w:szCs w:val="16"/>
              </w:rPr>
              <w:t>ιξωδοελαστικό</w:t>
            </w:r>
            <w:proofErr w:type="spellEnd"/>
            <w:r w:rsidRPr="004361F9">
              <w:rPr>
                <w:sz w:val="16"/>
                <w:szCs w:val="16"/>
              </w:rPr>
              <w:t xml:space="preserve"> διάλυμα υαλουργικού </w:t>
            </w:r>
            <w:proofErr w:type="spellStart"/>
            <w:r w:rsidRPr="004361F9">
              <w:rPr>
                <w:sz w:val="16"/>
                <w:szCs w:val="16"/>
              </w:rPr>
              <w:t>νάτριου</w:t>
            </w:r>
            <w:proofErr w:type="spellEnd"/>
            <w:r w:rsidRPr="004361F9">
              <w:rPr>
                <w:sz w:val="16"/>
                <w:szCs w:val="16"/>
              </w:rPr>
              <w:t xml:space="preserve"> συγκέντρωσης 1,2%, βακτηρίασης ζύμωσης, χαμηλού ιξώδους περίπου 40.000mpas, με μοριακό βάρος περίπου 1,5 εκ. </w:t>
            </w:r>
            <w:proofErr w:type="spellStart"/>
            <w:r w:rsidRPr="004361F9">
              <w:rPr>
                <w:sz w:val="16"/>
                <w:szCs w:val="16"/>
              </w:rPr>
              <w:t>Daltons</w:t>
            </w:r>
            <w:proofErr w:type="spellEnd"/>
            <w:r w:rsidRPr="004361F9">
              <w:rPr>
                <w:sz w:val="16"/>
                <w:szCs w:val="16"/>
              </w:rPr>
              <w:t xml:space="preserve">. </w:t>
            </w: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Απαιτείται</w:t>
            </w:r>
          </w:p>
        </w:tc>
        <w:tc>
          <w:tcPr>
            <w:tcW w:w="9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ΤΜΧ</w:t>
            </w:r>
          </w:p>
        </w:tc>
        <w:tc>
          <w:tcPr>
            <w:tcW w:w="8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21,99</w:t>
            </w:r>
          </w:p>
        </w:tc>
        <w:tc>
          <w:tcPr>
            <w:tcW w:w="14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ΔΕΝ ΤΑΥΤΟΠΟΙΕΙΤΑΙ</w:t>
            </w:r>
          </w:p>
        </w:tc>
        <w:tc>
          <w:tcPr>
            <w:tcW w:w="86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 </w:t>
            </w:r>
          </w:p>
        </w:tc>
        <w:tc>
          <w:tcPr>
            <w:tcW w:w="884" w:type="dxa"/>
            <w:tcBorders>
              <w:top w:val="single" w:sz="4" w:space="0" w:color="auto"/>
              <w:left w:val="single" w:sz="4" w:space="0" w:color="auto"/>
              <w:bottom w:val="single" w:sz="4" w:space="0" w:color="auto"/>
              <w:right w:val="single" w:sz="4" w:space="0" w:color="auto"/>
            </w:tcBorders>
            <w:shd w:val="clear" w:color="auto" w:fill="B8CCE4"/>
            <w:vAlign w:val="center"/>
            <w:hideMark/>
          </w:tcPr>
          <w:p w:rsidR="004361F9" w:rsidRPr="004361F9" w:rsidRDefault="004361F9" w:rsidP="004D3A09">
            <w:pPr>
              <w:rPr>
                <w:sz w:val="16"/>
                <w:szCs w:val="16"/>
              </w:rPr>
            </w:pPr>
            <w:r w:rsidRPr="004361F9">
              <w:rPr>
                <w:sz w:val="16"/>
                <w:szCs w:val="16"/>
              </w:rPr>
              <w:t>300</w:t>
            </w:r>
          </w:p>
        </w:tc>
        <w:tc>
          <w:tcPr>
            <w:tcW w:w="61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24,0%</w:t>
            </w:r>
          </w:p>
        </w:tc>
        <w:tc>
          <w:tcPr>
            <w:tcW w:w="1177"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6.597,00</w:t>
            </w:r>
          </w:p>
        </w:tc>
        <w:tc>
          <w:tcPr>
            <w:tcW w:w="868"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1.583,28</w:t>
            </w:r>
          </w:p>
        </w:tc>
        <w:tc>
          <w:tcPr>
            <w:tcW w:w="1177"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8.180,28</w:t>
            </w:r>
          </w:p>
        </w:tc>
      </w:tr>
      <w:tr w:rsidR="004361F9" w:rsidRPr="004361F9" w:rsidTr="004361F9">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p>
        </w:tc>
        <w:tc>
          <w:tcPr>
            <w:tcW w:w="479" w:type="dxa"/>
            <w:tcBorders>
              <w:top w:val="single" w:sz="4" w:space="0" w:color="auto"/>
              <w:left w:val="single" w:sz="4" w:space="0" w:color="auto"/>
              <w:bottom w:val="single" w:sz="4" w:space="0" w:color="auto"/>
              <w:right w:val="single" w:sz="4" w:space="0" w:color="auto"/>
            </w:tcBorders>
            <w:shd w:val="clear" w:color="auto" w:fill="EBF1DE"/>
            <w:vAlign w:val="center"/>
            <w:hideMark/>
          </w:tcPr>
          <w:p w:rsidR="004361F9" w:rsidRPr="004361F9" w:rsidRDefault="004361F9" w:rsidP="004D3A09">
            <w:pPr>
              <w:rPr>
                <w:sz w:val="16"/>
                <w:szCs w:val="16"/>
              </w:rPr>
            </w:pPr>
            <w:r w:rsidRPr="004361F9">
              <w:rPr>
                <w:sz w:val="16"/>
                <w:szCs w:val="16"/>
              </w:rPr>
              <w:t>1.7</w:t>
            </w:r>
          </w:p>
        </w:tc>
        <w:tc>
          <w:tcPr>
            <w:tcW w:w="819"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347013</w:t>
            </w:r>
          </w:p>
        </w:tc>
        <w:tc>
          <w:tcPr>
            <w:tcW w:w="2145"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 xml:space="preserve">ΙΞΩΔΟΕΛΑΣΤΙΚΌ ΔΙΆΛΥΜΑ ΠΡΟΣΑΡΜΟΖΌΜΕΝΟ ΣΕ ΠΑΧΎΡΕΥΣΤΟ – ΛΕΠΤΌΡΡΕΥΣΤΟ, ΥΑΛΟΥΡΟΝΙΚΟΎ ΝΑΤΡΊΟΥ, </w:t>
            </w:r>
            <w:proofErr w:type="spellStart"/>
            <w:r w:rsidRPr="004361F9">
              <w:rPr>
                <w:sz w:val="16"/>
                <w:szCs w:val="16"/>
              </w:rPr>
              <w:t>ΣΥΓΚΈΝΤΡΩΣΗς</w:t>
            </w:r>
            <w:proofErr w:type="spellEnd"/>
            <w:r w:rsidRPr="004361F9">
              <w:rPr>
                <w:sz w:val="16"/>
                <w:szCs w:val="16"/>
              </w:rPr>
              <w:t xml:space="preserve"> 1,6%, </w:t>
            </w:r>
            <w:proofErr w:type="spellStart"/>
            <w:r w:rsidRPr="004361F9">
              <w:rPr>
                <w:sz w:val="16"/>
                <w:szCs w:val="16"/>
              </w:rPr>
              <w:t>ΒΑΚΤΗΡΙΑΚΉς</w:t>
            </w:r>
            <w:proofErr w:type="spellEnd"/>
            <w:r w:rsidRPr="004361F9">
              <w:rPr>
                <w:sz w:val="16"/>
                <w:szCs w:val="16"/>
              </w:rPr>
              <w:t xml:space="preserve"> </w:t>
            </w:r>
            <w:proofErr w:type="spellStart"/>
            <w:r w:rsidRPr="004361F9">
              <w:rPr>
                <w:sz w:val="16"/>
                <w:szCs w:val="16"/>
              </w:rPr>
              <w:t>ΖΎΜΩΣΗς</w:t>
            </w:r>
            <w:proofErr w:type="spellEnd"/>
            <w:r w:rsidRPr="004361F9">
              <w:rPr>
                <w:sz w:val="16"/>
                <w:szCs w:val="16"/>
              </w:rPr>
              <w:t xml:space="preserve">, ΧΑΜΗΛΟΎ </w:t>
            </w:r>
            <w:proofErr w:type="spellStart"/>
            <w:r w:rsidRPr="004361F9">
              <w:rPr>
                <w:sz w:val="16"/>
                <w:szCs w:val="16"/>
              </w:rPr>
              <w:t>ΙΞΏΔΟΥς</w:t>
            </w:r>
            <w:proofErr w:type="spellEnd"/>
            <w:r w:rsidRPr="004361F9">
              <w:rPr>
                <w:sz w:val="16"/>
                <w:szCs w:val="16"/>
              </w:rPr>
              <w:t xml:space="preserve"> ΠΕΡΊΠΟΥ 60.000MPAS, ΜΕ ΜΟΡΙΑΚΌ </w:t>
            </w:r>
            <w:proofErr w:type="spellStart"/>
            <w:r w:rsidRPr="004361F9">
              <w:rPr>
                <w:sz w:val="16"/>
                <w:szCs w:val="16"/>
              </w:rPr>
              <w:t>ΒΆΡΟς</w:t>
            </w:r>
            <w:proofErr w:type="spellEnd"/>
            <w:r w:rsidRPr="004361F9">
              <w:rPr>
                <w:sz w:val="16"/>
                <w:szCs w:val="16"/>
              </w:rPr>
              <w:t xml:space="preserve"> ΤΟΥΛΆΧΙΣΤΟΝ 2,5ΕΚ. DALTONS.  </w:t>
            </w:r>
          </w:p>
        </w:tc>
        <w:tc>
          <w:tcPr>
            <w:tcW w:w="18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proofErr w:type="spellStart"/>
            <w:r w:rsidRPr="004361F9">
              <w:rPr>
                <w:sz w:val="16"/>
                <w:szCs w:val="16"/>
              </w:rPr>
              <w:t>Ιξωδοελαστικό</w:t>
            </w:r>
            <w:proofErr w:type="spellEnd"/>
            <w:r w:rsidRPr="004361F9">
              <w:rPr>
                <w:sz w:val="16"/>
                <w:szCs w:val="16"/>
              </w:rPr>
              <w:t xml:space="preserve"> διάλυμα προσαρμοζόμενο σε παχύρευστο – λεπτόρρευστο, </w:t>
            </w:r>
            <w:proofErr w:type="spellStart"/>
            <w:r w:rsidRPr="004361F9">
              <w:rPr>
                <w:sz w:val="16"/>
                <w:szCs w:val="16"/>
              </w:rPr>
              <w:t>υαλουρονικού</w:t>
            </w:r>
            <w:proofErr w:type="spellEnd"/>
            <w:r w:rsidRPr="004361F9">
              <w:rPr>
                <w:sz w:val="16"/>
                <w:szCs w:val="16"/>
              </w:rPr>
              <w:t xml:space="preserve"> νατρίου, συγκέντρωσης 1,6%, </w:t>
            </w:r>
            <w:proofErr w:type="spellStart"/>
            <w:r w:rsidRPr="004361F9">
              <w:rPr>
                <w:sz w:val="16"/>
                <w:szCs w:val="16"/>
              </w:rPr>
              <w:t>βακτηριακής</w:t>
            </w:r>
            <w:proofErr w:type="spellEnd"/>
            <w:r w:rsidRPr="004361F9">
              <w:rPr>
                <w:sz w:val="16"/>
                <w:szCs w:val="16"/>
              </w:rPr>
              <w:t xml:space="preserve"> ζύμωσης, χαμηλού ιξώδους περίπου 60.000mpas, με μοριακό βάρος τουλάχιστον 2,5εκ. </w:t>
            </w:r>
            <w:proofErr w:type="spellStart"/>
            <w:r w:rsidRPr="004361F9">
              <w:rPr>
                <w:sz w:val="16"/>
                <w:szCs w:val="16"/>
              </w:rPr>
              <w:t>Daltons</w:t>
            </w:r>
            <w:proofErr w:type="spellEnd"/>
            <w:r w:rsidRPr="004361F9">
              <w:rPr>
                <w:sz w:val="16"/>
                <w:szCs w:val="16"/>
              </w:rPr>
              <w:t xml:space="preserve">.  </w:t>
            </w: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Απαιτείται</w:t>
            </w:r>
          </w:p>
        </w:tc>
        <w:tc>
          <w:tcPr>
            <w:tcW w:w="9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ΤΜΧ</w:t>
            </w:r>
          </w:p>
        </w:tc>
        <w:tc>
          <w:tcPr>
            <w:tcW w:w="8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22,50</w:t>
            </w:r>
          </w:p>
        </w:tc>
        <w:tc>
          <w:tcPr>
            <w:tcW w:w="14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 xml:space="preserve">43.9.4 </w:t>
            </w:r>
            <w:proofErr w:type="spellStart"/>
            <w:r w:rsidRPr="004361F9">
              <w:rPr>
                <w:sz w:val="16"/>
                <w:szCs w:val="16"/>
              </w:rPr>
              <w:t>Υαλουρονικό</w:t>
            </w:r>
            <w:proofErr w:type="spellEnd"/>
            <w:r w:rsidRPr="004361F9">
              <w:rPr>
                <w:sz w:val="16"/>
                <w:szCs w:val="16"/>
              </w:rPr>
              <w:t xml:space="preserve"> νάτριο &gt;1,6% και &lt; 2,3%</w:t>
            </w:r>
          </w:p>
        </w:tc>
        <w:tc>
          <w:tcPr>
            <w:tcW w:w="86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22,50</w:t>
            </w:r>
          </w:p>
        </w:tc>
        <w:tc>
          <w:tcPr>
            <w:tcW w:w="884" w:type="dxa"/>
            <w:tcBorders>
              <w:top w:val="single" w:sz="4" w:space="0" w:color="auto"/>
              <w:left w:val="single" w:sz="4" w:space="0" w:color="auto"/>
              <w:bottom w:val="single" w:sz="4" w:space="0" w:color="auto"/>
              <w:right w:val="single" w:sz="4" w:space="0" w:color="auto"/>
            </w:tcBorders>
            <w:shd w:val="clear" w:color="auto" w:fill="B8CCE4"/>
            <w:vAlign w:val="center"/>
            <w:hideMark/>
          </w:tcPr>
          <w:p w:rsidR="004361F9" w:rsidRPr="004361F9" w:rsidRDefault="004361F9" w:rsidP="004D3A09">
            <w:pPr>
              <w:rPr>
                <w:sz w:val="16"/>
                <w:szCs w:val="16"/>
              </w:rPr>
            </w:pPr>
            <w:r w:rsidRPr="004361F9">
              <w:rPr>
                <w:sz w:val="16"/>
                <w:szCs w:val="16"/>
              </w:rPr>
              <w:t>300</w:t>
            </w:r>
          </w:p>
        </w:tc>
        <w:tc>
          <w:tcPr>
            <w:tcW w:w="61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24,0%</w:t>
            </w:r>
          </w:p>
        </w:tc>
        <w:tc>
          <w:tcPr>
            <w:tcW w:w="1177"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6.750,00</w:t>
            </w:r>
          </w:p>
        </w:tc>
        <w:tc>
          <w:tcPr>
            <w:tcW w:w="868"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1.620,00</w:t>
            </w:r>
          </w:p>
        </w:tc>
        <w:tc>
          <w:tcPr>
            <w:tcW w:w="1177"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8.370,00</w:t>
            </w:r>
          </w:p>
        </w:tc>
      </w:tr>
      <w:tr w:rsidR="004361F9" w:rsidRPr="004361F9" w:rsidTr="004361F9">
        <w:trPr>
          <w:trHeight w:val="113"/>
        </w:trPr>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2</w:t>
            </w:r>
          </w:p>
        </w:tc>
        <w:tc>
          <w:tcPr>
            <w:tcW w:w="479" w:type="dxa"/>
            <w:tcBorders>
              <w:top w:val="single" w:sz="4" w:space="0" w:color="auto"/>
              <w:left w:val="single" w:sz="4" w:space="0" w:color="auto"/>
              <w:bottom w:val="single" w:sz="4" w:space="0" w:color="auto"/>
              <w:right w:val="single" w:sz="4" w:space="0" w:color="auto"/>
            </w:tcBorders>
            <w:shd w:val="clear" w:color="auto" w:fill="A6A6A6"/>
            <w:noWrap/>
            <w:vAlign w:val="bottom"/>
            <w:hideMark/>
          </w:tcPr>
          <w:p w:rsidR="004361F9" w:rsidRPr="004361F9" w:rsidRDefault="004361F9" w:rsidP="004D3A09">
            <w:pPr>
              <w:rPr>
                <w:sz w:val="16"/>
                <w:szCs w:val="16"/>
              </w:rPr>
            </w:pPr>
            <w:r w:rsidRPr="004361F9">
              <w:rPr>
                <w:sz w:val="16"/>
                <w:szCs w:val="16"/>
              </w:rPr>
              <w:t> </w:t>
            </w:r>
          </w:p>
        </w:tc>
        <w:tc>
          <w:tcPr>
            <w:tcW w:w="819"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390712</w:t>
            </w:r>
          </w:p>
        </w:tc>
        <w:tc>
          <w:tcPr>
            <w:tcW w:w="21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proofErr w:type="spellStart"/>
            <w:r w:rsidRPr="004361F9">
              <w:rPr>
                <w:sz w:val="16"/>
                <w:szCs w:val="16"/>
              </w:rPr>
              <w:t>Ιξωδοελαστικό</w:t>
            </w:r>
            <w:proofErr w:type="spellEnd"/>
            <w:r w:rsidRPr="004361F9">
              <w:rPr>
                <w:sz w:val="16"/>
                <w:szCs w:val="16"/>
              </w:rPr>
              <w:t xml:space="preserve"> διάλυμα </w:t>
            </w:r>
            <w:proofErr w:type="spellStart"/>
            <w:r w:rsidRPr="004361F9">
              <w:rPr>
                <w:sz w:val="16"/>
                <w:szCs w:val="16"/>
              </w:rPr>
              <w:t>Υαλουρονικου</w:t>
            </w:r>
            <w:proofErr w:type="spellEnd"/>
            <w:r w:rsidRPr="004361F9">
              <w:rPr>
                <w:sz w:val="16"/>
                <w:szCs w:val="16"/>
              </w:rPr>
              <w:t xml:space="preserve"> Νατρίου, με την προσθήκη </w:t>
            </w:r>
            <w:proofErr w:type="spellStart"/>
            <w:r w:rsidRPr="004361F9">
              <w:rPr>
                <w:sz w:val="16"/>
                <w:szCs w:val="16"/>
              </w:rPr>
              <w:t>μαννιτόλης</w:t>
            </w:r>
            <w:proofErr w:type="spellEnd"/>
            <w:r w:rsidRPr="004361F9">
              <w:rPr>
                <w:sz w:val="16"/>
                <w:szCs w:val="16"/>
              </w:rPr>
              <w:t xml:space="preserve">, περιεκτικότητας 15,5mg/g, με μοριακό βάρος 2,2MDa., </w:t>
            </w:r>
            <w:proofErr w:type="spellStart"/>
            <w:r w:rsidRPr="004361F9">
              <w:rPr>
                <w:sz w:val="16"/>
                <w:szCs w:val="16"/>
              </w:rPr>
              <w:t>ph</w:t>
            </w:r>
            <w:proofErr w:type="spellEnd"/>
            <w:r w:rsidRPr="004361F9">
              <w:rPr>
                <w:sz w:val="16"/>
                <w:szCs w:val="16"/>
              </w:rPr>
              <w:t xml:space="preserve"> από 6.8 </w:t>
            </w:r>
            <w:proofErr w:type="spellStart"/>
            <w:r w:rsidRPr="004361F9">
              <w:rPr>
                <w:sz w:val="16"/>
                <w:szCs w:val="16"/>
              </w:rPr>
              <w:t>εως</w:t>
            </w:r>
            <w:proofErr w:type="spellEnd"/>
            <w:r w:rsidRPr="004361F9">
              <w:rPr>
                <w:sz w:val="16"/>
                <w:szCs w:val="16"/>
              </w:rPr>
              <w:t xml:space="preserve"> 7.6,ωσμωμοριακότητα 310mOst/</w:t>
            </w:r>
            <w:proofErr w:type="spellStart"/>
            <w:r w:rsidRPr="004361F9">
              <w:rPr>
                <w:sz w:val="16"/>
                <w:szCs w:val="16"/>
              </w:rPr>
              <w:t>kr</w:t>
            </w:r>
            <w:proofErr w:type="spellEnd"/>
            <w:r w:rsidRPr="004361F9">
              <w:rPr>
                <w:sz w:val="16"/>
                <w:szCs w:val="16"/>
              </w:rPr>
              <w:t>, σε σύριγγα 1ml</w:t>
            </w:r>
          </w:p>
        </w:tc>
        <w:tc>
          <w:tcPr>
            <w:tcW w:w="18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proofErr w:type="spellStart"/>
            <w:r w:rsidRPr="004361F9">
              <w:rPr>
                <w:sz w:val="16"/>
                <w:szCs w:val="16"/>
              </w:rPr>
              <w:t>Ιξωδοελαστικό</w:t>
            </w:r>
            <w:proofErr w:type="spellEnd"/>
            <w:r w:rsidRPr="004361F9">
              <w:rPr>
                <w:sz w:val="16"/>
                <w:szCs w:val="16"/>
              </w:rPr>
              <w:t xml:space="preserve"> διάλυμα </w:t>
            </w:r>
            <w:proofErr w:type="spellStart"/>
            <w:r w:rsidRPr="004361F9">
              <w:rPr>
                <w:sz w:val="16"/>
                <w:szCs w:val="16"/>
              </w:rPr>
              <w:t>Υαλουρονικου</w:t>
            </w:r>
            <w:proofErr w:type="spellEnd"/>
            <w:r w:rsidRPr="004361F9">
              <w:rPr>
                <w:sz w:val="16"/>
                <w:szCs w:val="16"/>
              </w:rPr>
              <w:t xml:space="preserve"> Νατρίου, με την προσθήκη</w:t>
            </w:r>
            <w:r w:rsidRPr="004361F9">
              <w:rPr>
                <w:sz w:val="16"/>
                <w:szCs w:val="16"/>
              </w:rPr>
              <w:br/>
            </w:r>
            <w:proofErr w:type="spellStart"/>
            <w:r w:rsidRPr="004361F9">
              <w:rPr>
                <w:sz w:val="16"/>
                <w:szCs w:val="16"/>
              </w:rPr>
              <w:t>μαννιτόλης</w:t>
            </w:r>
            <w:proofErr w:type="spellEnd"/>
            <w:r w:rsidRPr="004361F9">
              <w:rPr>
                <w:sz w:val="16"/>
                <w:szCs w:val="16"/>
              </w:rPr>
              <w:t xml:space="preserve">, περιεκτικότητας 15,5mg/g, με μοριακό βάρος 2,2MDa., </w:t>
            </w:r>
            <w:proofErr w:type="spellStart"/>
            <w:r w:rsidRPr="004361F9">
              <w:rPr>
                <w:sz w:val="16"/>
                <w:szCs w:val="16"/>
              </w:rPr>
              <w:t>ph</w:t>
            </w:r>
            <w:proofErr w:type="spellEnd"/>
            <w:r w:rsidRPr="004361F9">
              <w:rPr>
                <w:sz w:val="16"/>
                <w:szCs w:val="16"/>
              </w:rPr>
              <w:t xml:space="preserve"> από 6.8 </w:t>
            </w:r>
            <w:proofErr w:type="spellStart"/>
            <w:r w:rsidRPr="004361F9">
              <w:rPr>
                <w:sz w:val="16"/>
                <w:szCs w:val="16"/>
              </w:rPr>
              <w:t>εως</w:t>
            </w:r>
            <w:proofErr w:type="spellEnd"/>
            <w:r w:rsidRPr="004361F9">
              <w:rPr>
                <w:sz w:val="16"/>
                <w:szCs w:val="16"/>
              </w:rPr>
              <w:t xml:space="preserve"> 7.6,</w:t>
            </w:r>
            <w:r w:rsidRPr="004361F9">
              <w:rPr>
                <w:sz w:val="16"/>
                <w:szCs w:val="16"/>
              </w:rPr>
              <w:br/>
            </w:r>
            <w:proofErr w:type="spellStart"/>
            <w:r w:rsidRPr="004361F9">
              <w:rPr>
                <w:sz w:val="16"/>
                <w:szCs w:val="16"/>
              </w:rPr>
              <w:t>ωσμωμοριακότητα</w:t>
            </w:r>
            <w:proofErr w:type="spellEnd"/>
            <w:r w:rsidRPr="004361F9">
              <w:rPr>
                <w:sz w:val="16"/>
                <w:szCs w:val="16"/>
              </w:rPr>
              <w:t xml:space="preserve"> 310mOst/</w:t>
            </w:r>
            <w:proofErr w:type="spellStart"/>
            <w:r w:rsidRPr="004361F9">
              <w:rPr>
                <w:sz w:val="16"/>
                <w:szCs w:val="16"/>
              </w:rPr>
              <w:t>kr</w:t>
            </w:r>
            <w:proofErr w:type="spellEnd"/>
            <w:r w:rsidRPr="004361F9">
              <w:rPr>
                <w:sz w:val="16"/>
                <w:szCs w:val="16"/>
              </w:rPr>
              <w:t>.</w:t>
            </w:r>
            <w:r w:rsidRPr="004361F9">
              <w:rPr>
                <w:sz w:val="16"/>
                <w:szCs w:val="16"/>
              </w:rPr>
              <w:br/>
              <w:t>Διατίθεται σε σύριγγα μιας χρήσεως 1ml.</w:t>
            </w:r>
            <w:r w:rsidRPr="004361F9">
              <w:rPr>
                <w:sz w:val="16"/>
                <w:szCs w:val="16"/>
              </w:rPr>
              <w:br/>
            </w:r>
            <w:r w:rsidRPr="004361F9">
              <w:rPr>
                <w:sz w:val="16"/>
                <w:szCs w:val="16"/>
              </w:rPr>
              <w:lastRenderedPageBreak/>
              <w:t>Διατηρείται σε θερμοκρασία 2C έως 25C.</w:t>
            </w: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lastRenderedPageBreak/>
              <w:t>-</w:t>
            </w:r>
          </w:p>
        </w:tc>
        <w:tc>
          <w:tcPr>
            <w:tcW w:w="9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ΤΜΧ</w:t>
            </w:r>
          </w:p>
        </w:tc>
        <w:tc>
          <w:tcPr>
            <w:tcW w:w="8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39,95</w:t>
            </w:r>
          </w:p>
        </w:tc>
        <w:tc>
          <w:tcPr>
            <w:tcW w:w="14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ΔΕΝ ΤΑΥΤΟΠΟΙΕΙΤΑΙ</w:t>
            </w:r>
          </w:p>
        </w:tc>
        <w:tc>
          <w:tcPr>
            <w:tcW w:w="86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 </w:t>
            </w:r>
          </w:p>
        </w:tc>
        <w:tc>
          <w:tcPr>
            <w:tcW w:w="884" w:type="dxa"/>
            <w:tcBorders>
              <w:top w:val="single" w:sz="4" w:space="0" w:color="auto"/>
              <w:left w:val="single" w:sz="4" w:space="0" w:color="auto"/>
              <w:bottom w:val="single" w:sz="4" w:space="0" w:color="auto"/>
              <w:right w:val="single" w:sz="4" w:space="0" w:color="auto"/>
            </w:tcBorders>
            <w:shd w:val="clear" w:color="auto" w:fill="B8CCE4"/>
            <w:vAlign w:val="center"/>
            <w:hideMark/>
          </w:tcPr>
          <w:p w:rsidR="004361F9" w:rsidRPr="004361F9" w:rsidRDefault="004361F9" w:rsidP="004D3A09">
            <w:pPr>
              <w:rPr>
                <w:sz w:val="16"/>
                <w:szCs w:val="16"/>
              </w:rPr>
            </w:pPr>
            <w:r w:rsidRPr="004361F9">
              <w:rPr>
                <w:sz w:val="16"/>
                <w:szCs w:val="16"/>
              </w:rPr>
              <w:t>50</w:t>
            </w:r>
          </w:p>
        </w:tc>
        <w:tc>
          <w:tcPr>
            <w:tcW w:w="61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24,0%</w:t>
            </w:r>
          </w:p>
        </w:tc>
        <w:tc>
          <w:tcPr>
            <w:tcW w:w="1177"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1.997,50</w:t>
            </w:r>
          </w:p>
        </w:tc>
        <w:tc>
          <w:tcPr>
            <w:tcW w:w="868"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479,40</w:t>
            </w:r>
          </w:p>
        </w:tc>
        <w:tc>
          <w:tcPr>
            <w:tcW w:w="1177"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2.476,90</w:t>
            </w:r>
          </w:p>
        </w:tc>
      </w:tr>
      <w:tr w:rsidR="004361F9" w:rsidRPr="004361F9" w:rsidTr="004361F9">
        <w:trPr>
          <w:trHeight w:val="113"/>
        </w:trPr>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3</w:t>
            </w:r>
          </w:p>
        </w:tc>
        <w:tc>
          <w:tcPr>
            <w:tcW w:w="479"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4361F9" w:rsidRPr="004361F9" w:rsidRDefault="004361F9" w:rsidP="004D3A09">
            <w:pPr>
              <w:rPr>
                <w:sz w:val="16"/>
                <w:szCs w:val="16"/>
              </w:rPr>
            </w:pPr>
            <w:r w:rsidRPr="004361F9">
              <w:rPr>
                <w:sz w:val="16"/>
                <w:szCs w:val="16"/>
              </w:rPr>
              <w:t> </w:t>
            </w:r>
          </w:p>
        </w:tc>
        <w:tc>
          <w:tcPr>
            <w:tcW w:w="819"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389201</w:t>
            </w:r>
          </w:p>
        </w:tc>
        <w:tc>
          <w:tcPr>
            <w:tcW w:w="21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ΠΑΚΈΤΟ ΑΝΑΛΩΣΙΜΩΝ ΓΙΑ ΕΝΔΟΫΑΛΟΕΙΔΙΚΕΣ ΕΝΕΣΕΙΣ</w:t>
            </w:r>
          </w:p>
        </w:tc>
        <w:tc>
          <w:tcPr>
            <w:tcW w:w="18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lang w:val="en-US"/>
              </w:rPr>
            </w:pPr>
            <w:r w:rsidRPr="004361F9">
              <w:rPr>
                <w:sz w:val="16"/>
                <w:szCs w:val="16"/>
                <w:lang w:val="en-US"/>
              </w:rPr>
              <w:t xml:space="preserve">1. </w:t>
            </w:r>
            <w:proofErr w:type="spellStart"/>
            <w:r w:rsidRPr="004361F9">
              <w:rPr>
                <w:sz w:val="16"/>
                <w:szCs w:val="16"/>
              </w:rPr>
              <w:t>Βλεφαροδιαστολέας</w:t>
            </w:r>
            <w:proofErr w:type="spellEnd"/>
            <w:r w:rsidRPr="004361F9">
              <w:rPr>
                <w:sz w:val="16"/>
                <w:szCs w:val="16"/>
                <w:lang w:val="en-US"/>
              </w:rPr>
              <w:t xml:space="preserve"> </w:t>
            </w:r>
            <w:r w:rsidRPr="004361F9">
              <w:rPr>
                <w:sz w:val="16"/>
                <w:szCs w:val="16"/>
              </w:rPr>
              <w:t>ενηλίκων</w:t>
            </w:r>
            <w:r w:rsidRPr="004361F9">
              <w:rPr>
                <w:sz w:val="16"/>
                <w:szCs w:val="16"/>
                <w:lang w:val="en-US"/>
              </w:rPr>
              <w:t xml:space="preserve"> </w:t>
            </w:r>
            <w:proofErr w:type="spellStart"/>
            <w:r w:rsidRPr="004361F9">
              <w:rPr>
                <w:sz w:val="16"/>
                <w:szCs w:val="16"/>
              </w:rPr>
              <w:t>τεμ</w:t>
            </w:r>
            <w:proofErr w:type="spellEnd"/>
            <w:r w:rsidRPr="004361F9">
              <w:rPr>
                <w:sz w:val="16"/>
                <w:szCs w:val="16"/>
                <w:lang w:val="en-US"/>
              </w:rPr>
              <w:t>.1 (Eye speculum with solid blades)</w:t>
            </w:r>
            <w:r w:rsidRPr="004361F9">
              <w:rPr>
                <w:sz w:val="16"/>
                <w:szCs w:val="16"/>
                <w:lang w:val="en-US"/>
              </w:rPr>
              <w:br/>
              <w:t xml:space="preserve">2. </w:t>
            </w:r>
            <w:r w:rsidRPr="004361F9">
              <w:rPr>
                <w:sz w:val="16"/>
                <w:szCs w:val="16"/>
              </w:rPr>
              <w:t>Στυλό</w:t>
            </w:r>
            <w:r w:rsidRPr="004361F9">
              <w:rPr>
                <w:sz w:val="16"/>
                <w:szCs w:val="16"/>
                <w:lang w:val="en-US"/>
              </w:rPr>
              <w:t xml:space="preserve"> </w:t>
            </w:r>
            <w:r w:rsidRPr="004361F9">
              <w:rPr>
                <w:sz w:val="16"/>
                <w:szCs w:val="16"/>
              </w:rPr>
              <w:t>μαρκαρίσματος</w:t>
            </w:r>
            <w:r w:rsidRPr="004361F9">
              <w:rPr>
                <w:sz w:val="16"/>
                <w:szCs w:val="16"/>
                <w:lang w:val="en-US"/>
              </w:rPr>
              <w:t xml:space="preserve"> </w:t>
            </w:r>
            <w:r w:rsidRPr="004361F9">
              <w:rPr>
                <w:sz w:val="16"/>
                <w:szCs w:val="16"/>
              </w:rPr>
              <w:t>σκληρού</w:t>
            </w:r>
            <w:r w:rsidRPr="004361F9">
              <w:rPr>
                <w:sz w:val="16"/>
                <w:szCs w:val="16"/>
                <w:lang w:val="en-US"/>
              </w:rPr>
              <w:t xml:space="preserve"> </w:t>
            </w:r>
            <w:r w:rsidRPr="004361F9">
              <w:rPr>
                <w:sz w:val="16"/>
                <w:szCs w:val="16"/>
              </w:rPr>
              <w:t>χιτώνα</w:t>
            </w:r>
            <w:r w:rsidRPr="004361F9">
              <w:rPr>
                <w:sz w:val="16"/>
                <w:szCs w:val="16"/>
                <w:lang w:val="en-US"/>
              </w:rPr>
              <w:t xml:space="preserve"> </w:t>
            </w:r>
            <w:proofErr w:type="spellStart"/>
            <w:r w:rsidRPr="004361F9">
              <w:rPr>
                <w:sz w:val="16"/>
                <w:szCs w:val="16"/>
              </w:rPr>
              <w:t>τεμ</w:t>
            </w:r>
            <w:proofErr w:type="spellEnd"/>
            <w:r w:rsidRPr="004361F9">
              <w:rPr>
                <w:sz w:val="16"/>
                <w:szCs w:val="16"/>
                <w:lang w:val="en-US"/>
              </w:rPr>
              <w:t>.1(Scleral marker)</w:t>
            </w:r>
            <w:r w:rsidRPr="004361F9">
              <w:rPr>
                <w:sz w:val="16"/>
                <w:szCs w:val="16"/>
                <w:lang w:val="en-US"/>
              </w:rPr>
              <w:br/>
              <w:t xml:space="preserve">3. </w:t>
            </w:r>
            <w:proofErr w:type="spellStart"/>
            <w:r w:rsidRPr="004361F9">
              <w:rPr>
                <w:sz w:val="16"/>
                <w:szCs w:val="16"/>
              </w:rPr>
              <w:t>Σπογγίδια</w:t>
            </w:r>
            <w:proofErr w:type="spellEnd"/>
            <w:r w:rsidRPr="004361F9">
              <w:rPr>
                <w:sz w:val="16"/>
                <w:szCs w:val="16"/>
                <w:lang w:val="en-US"/>
              </w:rPr>
              <w:t xml:space="preserve"> </w:t>
            </w:r>
            <w:r w:rsidRPr="004361F9">
              <w:rPr>
                <w:sz w:val="16"/>
                <w:szCs w:val="16"/>
              </w:rPr>
              <w:t>με</w:t>
            </w:r>
            <w:r w:rsidRPr="004361F9">
              <w:rPr>
                <w:sz w:val="16"/>
                <w:szCs w:val="16"/>
                <w:lang w:val="en-US"/>
              </w:rPr>
              <w:t xml:space="preserve"> </w:t>
            </w:r>
            <w:r w:rsidRPr="004361F9">
              <w:rPr>
                <w:sz w:val="16"/>
                <w:szCs w:val="16"/>
              </w:rPr>
              <w:t>λαβή</w:t>
            </w:r>
            <w:r w:rsidRPr="004361F9">
              <w:rPr>
                <w:sz w:val="16"/>
                <w:szCs w:val="16"/>
                <w:lang w:val="en-US"/>
              </w:rPr>
              <w:t xml:space="preserve"> </w:t>
            </w:r>
            <w:proofErr w:type="spellStart"/>
            <w:r w:rsidRPr="004361F9">
              <w:rPr>
                <w:sz w:val="16"/>
                <w:szCs w:val="16"/>
              </w:rPr>
              <w:t>τεμ</w:t>
            </w:r>
            <w:proofErr w:type="spellEnd"/>
            <w:r w:rsidRPr="004361F9">
              <w:rPr>
                <w:sz w:val="16"/>
                <w:szCs w:val="16"/>
                <w:lang w:val="en-US"/>
              </w:rPr>
              <w:t>.2(</w:t>
            </w:r>
            <w:proofErr w:type="spellStart"/>
            <w:r w:rsidRPr="004361F9">
              <w:rPr>
                <w:sz w:val="16"/>
                <w:szCs w:val="16"/>
                <w:lang w:val="en-US"/>
              </w:rPr>
              <w:t>CoHon</w:t>
            </w:r>
            <w:proofErr w:type="spellEnd"/>
            <w:r w:rsidRPr="004361F9">
              <w:rPr>
                <w:sz w:val="16"/>
                <w:szCs w:val="16"/>
                <w:lang w:val="en-US"/>
              </w:rPr>
              <w:t xml:space="preserve"> </w:t>
            </w:r>
            <w:proofErr w:type="spellStart"/>
            <w:r w:rsidRPr="004361F9">
              <w:rPr>
                <w:sz w:val="16"/>
                <w:szCs w:val="16"/>
                <w:lang w:val="en-US"/>
              </w:rPr>
              <w:t>Jp</w:t>
            </w:r>
            <w:proofErr w:type="spellEnd"/>
            <w:r w:rsidRPr="004361F9">
              <w:rPr>
                <w:sz w:val="16"/>
                <w:szCs w:val="16"/>
                <w:lang w:val="en-US"/>
              </w:rPr>
              <w:t xml:space="preserve"> applicators)</w:t>
            </w:r>
            <w:r w:rsidRPr="004361F9">
              <w:rPr>
                <w:sz w:val="16"/>
                <w:szCs w:val="16"/>
                <w:lang w:val="en-US"/>
              </w:rPr>
              <w:br/>
              <w:t xml:space="preserve">4. </w:t>
            </w:r>
            <w:r w:rsidRPr="004361F9">
              <w:rPr>
                <w:sz w:val="16"/>
                <w:szCs w:val="16"/>
              </w:rPr>
              <w:t>Δίσκος</w:t>
            </w:r>
            <w:r w:rsidRPr="004361F9">
              <w:rPr>
                <w:sz w:val="16"/>
                <w:szCs w:val="16"/>
                <w:lang w:val="en-US"/>
              </w:rPr>
              <w:t xml:space="preserve"> </w:t>
            </w:r>
            <w:r w:rsidRPr="004361F9">
              <w:rPr>
                <w:sz w:val="16"/>
                <w:szCs w:val="16"/>
              </w:rPr>
              <w:t>απόρριψης</w:t>
            </w:r>
            <w:r w:rsidRPr="004361F9">
              <w:rPr>
                <w:sz w:val="16"/>
                <w:szCs w:val="16"/>
                <w:lang w:val="en-US"/>
              </w:rPr>
              <w:t xml:space="preserve"> 60ml </w:t>
            </w:r>
            <w:proofErr w:type="spellStart"/>
            <w:r w:rsidRPr="004361F9">
              <w:rPr>
                <w:sz w:val="16"/>
                <w:szCs w:val="16"/>
              </w:rPr>
              <w:t>τεμ</w:t>
            </w:r>
            <w:proofErr w:type="spellEnd"/>
            <w:r w:rsidRPr="004361F9">
              <w:rPr>
                <w:sz w:val="16"/>
                <w:szCs w:val="16"/>
                <w:lang w:val="en-US"/>
              </w:rPr>
              <w:t>.1(Soaking tray)</w:t>
            </w:r>
            <w:r w:rsidRPr="004361F9">
              <w:rPr>
                <w:sz w:val="16"/>
                <w:szCs w:val="16"/>
                <w:lang w:val="en-US"/>
              </w:rPr>
              <w:br/>
              <w:t xml:space="preserve">5. </w:t>
            </w:r>
            <w:r w:rsidRPr="004361F9">
              <w:rPr>
                <w:sz w:val="16"/>
                <w:szCs w:val="16"/>
              </w:rPr>
              <w:t>Κάλυμμα</w:t>
            </w:r>
            <w:r w:rsidRPr="004361F9">
              <w:rPr>
                <w:sz w:val="16"/>
                <w:szCs w:val="16"/>
                <w:lang w:val="en-US"/>
              </w:rPr>
              <w:t xml:space="preserve"> 187</w:t>
            </w:r>
            <w:r w:rsidRPr="004361F9">
              <w:rPr>
                <w:sz w:val="16"/>
                <w:szCs w:val="16"/>
              </w:rPr>
              <w:t>χ</w:t>
            </w:r>
            <w:r w:rsidRPr="004361F9">
              <w:rPr>
                <w:sz w:val="16"/>
                <w:szCs w:val="16"/>
                <w:lang w:val="en-US"/>
              </w:rPr>
              <w:t>137</w:t>
            </w:r>
            <w:r w:rsidRPr="004361F9">
              <w:rPr>
                <w:sz w:val="16"/>
                <w:szCs w:val="16"/>
              </w:rPr>
              <w:t>χ</w:t>
            </w:r>
            <w:r w:rsidRPr="004361F9">
              <w:rPr>
                <w:sz w:val="16"/>
                <w:szCs w:val="16"/>
                <w:lang w:val="en-US"/>
              </w:rPr>
              <w:t xml:space="preserve">35 </w:t>
            </w:r>
            <w:r w:rsidRPr="004361F9">
              <w:rPr>
                <w:sz w:val="16"/>
                <w:szCs w:val="16"/>
              </w:rPr>
              <w:t>σε</w:t>
            </w:r>
            <w:r w:rsidRPr="004361F9">
              <w:rPr>
                <w:sz w:val="16"/>
                <w:szCs w:val="16"/>
                <w:lang w:val="en-US"/>
              </w:rPr>
              <w:t xml:space="preserve"> mm </w:t>
            </w:r>
            <w:proofErr w:type="spellStart"/>
            <w:r w:rsidRPr="004361F9">
              <w:rPr>
                <w:sz w:val="16"/>
                <w:szCs w:val="16"/>
              </w:rPr>
              <w:t>τεμ</w:t>
            </w:r>
            <w:proofErr w:type="spellEnd"/>
            <w:r w:rsidRPr="004361F9">
              <w:rPr>
                <w:sz w:val="16"/>
                <w:szCs w:val="16"/>
                <w:lang w:val="en-US"/>
              </w:rPr>
              <w:t>.1(Small Mayo tray cover)</w:t>
            </w:r>
            <w:r w:rsidRPr="004361F9">
              <w:rPr>
                <w:sz w:val="16"/>
                <w:szCs w:val="16"/>
                <w:lang w:val="en-US"/>
              </w:rPr>
              <w:br/>
              <w:t xml:space="preserve">6. </w:t>
            </w:r>
            <w:r w:rsidRPr="004361F9">
              <w:rPr>
                <w:sz w:val="16"/>
                <w:szCs w:val="16"/>
              </w:rPr>
              <w:t>Κάνουλα</w:t>
            </w:r>
            <w:r w:rsidRPr="004361F9">
              <w:rPr>
                <w:sz w:val="16"/>
                <w:szCs w:val="16"/>
                <w:lang w:val="en-US"/>
              </w:rPr>
              <w:t xml:space="preserve"> 30g 0,3x12mm(Cannula 30g 0,3x12mm)</w:t>
            </w:r>
            <w:r w:rsidRPr="004361F9">
              <w:rPr>
                <w:sz w:val="16"/>
                <w:szCs w:val="16"/>
                <w:lang w:val="en-US"/>
              </w:rPr>
              <w:br/>
              <w:t xml:space="preserve">7. </w:t>
            </w:r>
            <w:r w:rsidRPr="004361F9">
              <w:rPr>
                <w:sz w:val="16"/>
                <w:szCs w:val="16"/>
              </w:rPr>
              <w:t>Σύριγγα</w:t>
            </w:r>
            <w:r w:rsidRPr="004361F9">
              <w:rPr>
                <w:sz w:val="16"/>
                <w:szCs w:val="16"/>
                <w:lang w:val="en-US"/>
              </w:rPr>
              <w:t xml:space="preserve"> 1ml(Syringe  1ml)</w:t>
            </w:r>
            <w:r w:rsidRPr="004361F9">
              <w:rPr>
                <w:sz w:val="16"/>
                <w:szCs w:val="16"/>
                <w:lang w:val="en-US"/>
              </w:rPr>
              <w:br/>
              <w:t xml:space="preserve">8. </w:t>
            </w:r>
            <w:r w:rsidRPr="004361F9">
              <w:rPr>
                <w:sz w:val="16"/>
                <w:szCs w:val="16"/>
              </w:rPr>
              <w:t>Κάλυμμα</w:t>
            </w:r>
            <w:r w:rsidRPr="004361F9">
              <w:rPr>
                <w:sz w:val="16"/>
                <w:szCs w:val="16"/>
                <w:lang w:val="en-US"/>
              </w:rPr>
              <w:t xml:space="preserve"> </w:t>
            </w:r>
            <w:proofErr w:type="spellStart"/>
            <w:r w:rsidRPr="004361F9">
              <w:rPr>
                <w:sz w:val="16"/>
                <w:szCs w:val="16"/>
              </w:rPr>
              <w:t>οφθάλμου</w:t>
            </w:r>
            <w:proofErr w:type="spellEnd"/>
            <w:r w:rsidRPr="004361F9">
              <w:rPr>
                <w:sz w:val="16"/>
                <w:szCs w:val="16"/>
                <w:lang w:val="en-US"/>
              </w:rPr>
              <w:t xml:space="preserve"> </w:t>
            </w:r>
            <w:r w:rsidRPr="004361F9">
              <w:rPr>
                <w:sz w:val="16"/>
                <w:szCs w:val="16"/>
              </w:rPr>
              <w:t>ασθενούς</w:t>
            </w:r>
            <w:r w:rsidRPr="004361F9">
              <w:rPr>
                <w:sz w:val="16"/>
                <w:szCs w:val="16"/>
                <w:lang w:val="en-US"/>
              </w:rPr>
              <w:t xml:space="preserve"> </w:t>
            </w:r>
            <w:r w:rsidRPr="004361F9">
              <w:rPr>
                <w:sz w:val="16"/>
                <w:szCs w:val="16"/>
              </w:rPr>
              <w:t>με</w:t>
            </w:r>
            <w:r w:rsidRPr="004361F9">
              <w:rPr>
                <w:sz w:val="16"/>
                <w:szCs w:val="16"/>
                <w:lang w:val="en-US"/>
              </w:rPr>
              <w:t xml:space="preserve"> </w:t>
            </w:r>
            <w:r w:rsidRPr="004361F9">
              <w:rPr>
                <w:sz w:val="16"/>
                <w:szCs w:val="16"/>
              </w:rPr>
              <w:t>οπή</w:t>
            </w:r>
            <w:r w:rsidRPr="004361F9">
              <w:rPr>
                <w:sz w:val="16"/>
                <w:szCs w:val="16"/>
                <w:lang w:val="en-US"/>
              </w:rPr>
              <w:t xml:space="preserve"> 6 cm (Adhesive fenestrated eye drape SMS )</w:t>
            </w: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w:t>
            </w:r>
          </w:p>
        </w:tc>
        <w:tc>
          <w:tcPr>
            <w:tcW w:w="9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ΣΕΤ</w:t>
            </w:r>
          </w:p>
        </w:tc>
        <w:tc>
          <w:tcPr>
            <w:tcW w:w="8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16,00</w:t>
            </w:r>
          </w:p>
        </w:tc>
        <w:tc>
          <w:tcPr>
            <w:tcW w:w="14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ΔΕΝ ΤΑΥΤΟΠΟΙΕΙΤΑΙ</w:t>
            </w:r>
          </w:p>
        </w:tc>
        <w:tc>
          <w:tcPr>
            <w:tcW w:w="86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 </w:t>
            </w:r>
          </w:p>
        </w:tc>
        <w:tc>
          <w:tcPr>
            <w:tcW w:w="884" w:type="dxa"/>
            <w:tcBorders>
              <w:top w:val="single" w:sz="4" w:space="0" w:color="auto"/>
              <w:left w:val="single" w:sz="4" w:space="0" w:color="auto"/>
              <w:bottom w:val="single" w:sz="4" w:space="0" w:color="auto"/>
              <w:right w:val="single" w:sz="4" w:space="0" w:color="auto"/>
            </w:tcBorders>
            <w:shd w:val="clear" w:color="auto" w:fill="B8CCE4"/>
            <w:vAlign w:val="center"/>
            <w:hideMark/>
          </w:tcPr>
          <w:p w:rsidR="004361F9" w:rsidRPr="004361F9" w:rsidRDefault="004361F9" w:rsidP="004D3A09">
            <w:pPr>
              <w:rPr>
                <w:sz w:val="16"/>
                <w:szCs w:val="16"/>
              </w:rPr>
            </w:pPr>
            <w:r w:rsidRPr="004361F9">
              <w:rPr>
                <w:sz w:val="16"/>
                <w:szCs w:val="16"/>
              </w:rPr>
              <w:t>30</w:t>
            </w:r>
          </w:p>
        </w:tc>
        <w:tc>
          <w:tcPr>
            <w:tcW w:w="61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24,0%</w:t>
            </w:r>
          </w:p>
        </w:tc>
        <w:tc>
          <w:tcPr>
            <w:tcW w:w="1177"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480,00</w:t>
            </w:r>
          </w:p>
        </w:tc>
        <w:tc>
          <w:tcPr>
            <w:tcW w:w="868"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115,20</w:t>
            </w:r>
          </w:p>
        </w:tc>
        <w:tc>
          <w:tcPr>
            <w:tcW w:w="1177"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595,20</w:t>
            </w:r>
          </w:p>
        </w:tc>
      </w:tr>
      <w:tr w:rsidR="004361F9" w:rsidRPr="004361F9" w:rsidTr="004361F9">
        <w:trPr>
          <w:trHeight w:val="113"/>
        </w:trPr>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4</w:t>
            </w:r>
          </w:p>
        </w:tc>
        <w:tc>
          <w:tcPr>
            <w:tcW w:w="479" w:type="dxa"/>
            <w:tcBorders>
              <w:top w:val="single" w:sz="4" w:space="0" w:color="auto"/>
              <w:left w:val="single" w:sz="4" w:space="0" w:color="auto"/>
              <w:bottom w:val="single" w:sz="4" w:space="0" w:color="auto"/>
              <w:right w:val="single" w:sz="4" w:space="0" w:color="auto"/>
            </w:tcBorders>
            <w:shd w:val="clear" w:color="auto" w:fill="A6A6A6"/>
            <w:noWrap/>
            <w:vAlign w:val="bottom"/>
            <w:hideMark/>
          </w:tcPr>
          <w:p w:rsidR="004361F9" w:rsidRPr="004361F9" w:rsidRDefault="004361F9" w:rsidP="004D3A09">
            <w:pPr>
              <w:rPr>
                <w:sz w:val="16"/>
                <w:szCs w:val="16"/>
              </w:rPr>
            </w:pPr>
            <w:r w:rsidRPr="004361F9">
              <w:rPr>
                <w:sz w:val="16"/>
                <w:szCs w:val="16"/>
              </w:rPr>
              <w:t> </w:t>
            </w:r>
          </w:p>
        </w:tc>
        <w:tc>
          <w:tcPr>
            <w:tcW w:w="819"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347016</w:t>
            </w:r>
          </w:p>
        </w:tc>
        <w:tc>
          <w:tcPr>
            <w:tcW w:w="21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 xml:space="preserve">ΔΙΑΣΤΟΛΈΑΣ ΊΡΙΔΟΣ ΤΎΠΟΥ ΔΑΚΤΥΛΊΟΥ ΠΡΟΦΟΡΤΩΜΈΝΟΣ ΣΕ ΕΝΘΕΤΉΡΑ ΜΙΑΣ ΧΡΉΣΗΣ ΓΙΑ ΈΝΘΕΣΗ ΑΠΌ ΤΟΜΉ 2,2 MM. </w:t>
            </w:r>
          </w:p>
        </w:tc>
        <w:tc>
          <w:tcPr>
            <w:tcW w:w="1879"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 xml:space="preserve"> </w:t>
            </w:r>
            <w:proofErr w:type="spellStart"/>
            <w:r w:rsidRPr="004361F9">
              <w:rPr>
                <w:sz w:val="16"/>
                <w:szCs w:val="16"/>
              </w:rPr>
              <w:t>Διατατικός</w:t>
            </w:r>
            <w:proofErr w:type="spellEnd"/>
            <w:r w:rsidRPr="004361F9">
              <w:rPr>
                <w:sz w:val="16"/>
                <w:szCs w:val="16"/>
              </w:rPr>
              <w:t xml:space="preserve"> δακτύλιος ίριδος, από ΡΜΜΑ, αποστειρωμένο, με τέσσερις δακτυλίους</w:t>
            </w:r>
            <w:r w:rsidRPr="004361F9">
              <w:rPr>
                <w:sz w:val="16"/>
                <w:szCs w:val="16"/>
              </w:rPr>
              <w:br/>
              <w:t xml:space="preserve">στήριξης </w:t>
            </w:r>
            <w:proofErr w:type="spellStart"/>
            <w:r w:rsidRPr="004361F9">
              <w:rPr>
                <w:sz w:val="16"/>
                <w:szCs w:val="16"/>
              </w:rPr>
              <w:t>ατραυματικούς</w:t>
            </w:r>
            <w:proofErr w:type="spellEnd"/>
            <w:r w:rsidRPr="004361F9">
              <w:rPr>
                <w:sz w:val="16"/>
                <w:szCs w:val="16"/>
              </w:rPr>
              <w:t xml:space="preserve">, 6,25 </w:t>
            </w:r>
            <w:proofErr w:type="spellStart"/>
            <w:r w:rsidRPr="004361F9">
              <w:rPr>
                <w:sz w:val="16"/>
                <w:szCs w:val="16"/>
              </w:rPr>
              <w:t>mm</w:t>
            </w:r>
            <w:proofErr w:type="spellEnd"/>
            <w:r w:rsidRPr="004361F9">
              <w:rPr>
                <w:sz w:val="16"/>
                <w:szCs w:val="16"/>
              </w:rPr>
              <w:t xml:space="preserve"> ενσωματωμένος σε </w:t>
            </w:r>
            <w:proofErr w:type="spellStart"/>
            <w:r w:rsidRPr="004361F9">
              <w:rPr>
                <w:sz w:val="16"/>
                <w:szCs w:val="16"/>
              </w:rPr>
              <w:t>ενθέτη</w:t>
            </w:r>
            <w:proofErr w:type="spellEnd"/>
            <w:r w:rsidRPr="004361F9">
              <w:rPr>
                <w:sz w:val="16"/>
                <w:szCs w:val="16"/>
              </w:rPr>
              <w:t xml:space="preserve"> μιας χρήσης για την</w:t>
            </w:r>
            <w:r w:rsidRPr="004361F9">
              <w:rPr>
                <w:sz w:val="16"/>
                <w:szCs w:val="16"/>
              </w:rPr>
              <w:br/>
              <w:t>εύκολη τοποθέτηση και αφαίρεσή του. Παρέχει οκτώ σημεία στερέωσης. Για ένθεση</w:t>
            </w:r>
            <w:r w:rsidRPr="004361F9">
              <w:rPr>
                <w:sz w:val="16"/>
                <w:szCs w:val="16"/>
              </w:rPr>
              <w:br/>
              <w:t xml:space="preserve">από τομή 2,0 </w:t>
            </w:r>
            <w:proofErr w:type="spellStart"/>
            <w:r w:rsidRPr="004361F9">
              <w:rPr>
                <w:sz w:val="16"/>
                <w:szCs w:val="16"/>
              </w:rPr>
              <w:t>mm</w:t>
            </w:r>
            <w:proofErr w:type="spellEnd"/>
            <w:r w:rsidRPr="004361F9">
              <w:rPr>
                <w:sz w:val="16"/>
                <w:szCs w:val="16"/>
              </w:rPr>
              <w:t>.</w:t>
            </w: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w:t>
            </w:r>
          </w:p>
        </w:tc>
        <w:tc>
          <w:tcPr>
            <w:tcW w:w="9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ΤΜΧ</w:t>
            </w:r>
          </w:p>
        </w:tc>
        <w:tc>
          <w:tcPr>
            <w:tcW w:w="8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145,00</w:t>
            </w:r>
          </w:p>
        </w:tc>
        <w:tc>
          <w:tcPr>
            <w:tcW w:w="14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ΔΕΝ ΤΑΥΤΟΠΟΙΕΙΤΑΙ</w:t>
            </w:r>
          </w:p>
        </w:tc>
        <w:tc>
          <w:tcPr>
            <w:tcW w:w="86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 </w:t>
            </w:r>
          </w:p>
        </w:tc>
        <w:tc>
          <w:tcPr>
            <w:tcW w:w="884" w:type="dxa"/>
            <w:tcBorders>
              <w:top w:val="single" w:sz="4" w:space="0" w:color="auto"/>
              <w:left w:val="single" w:sz="4" w:space="0" w:color="auto"/>
              <w:bottom w:val="single" w:sz="4" w:space="0" w:color="auto"/>
              <w:right w:val="single" w:sz="4" w:space="0" w:color="auto"/>
            </w:tcBorders>
            <w:shd w:val="clear" w:color="auto" w:fill="B8CCE4"/>
            <w:vAlign w:val="center"/>
            <w:hideMark/>
          </w:tcPr>
          <w:p w:rsidR="004361F9" w:rsidRPr="004361F9" w:rsidRDefault="004361F9" w:rsidP="004D3A09">
            <w:pPr>
              <w:rPr>
                <w:sz w:val="16"/>
                <w:szCs w:val="16"/>
              </w:rPr>
            </w:pPr>
            <w:r w:rsidRPr="004361F9">
              <w:rPr>
                <w:sz w:val="16"/>
                <w:szCs w:val="16"/>
              </w:rPr>
              <w:t>5</w:t>
            </w:r>
          </w:p>
        </w:tc>
        <w:tc>
          <w:tcPr>
            <w:tcW w:w="61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24,0%</w:t>
            </w:r>
          </w:p>
        </w:tc>
        <w:tc>
          <w:tcPr>
            <w:tcW w:w="1177"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725,00</w:t>
            </w:r>
          </w:p>
        </w:tc>
        <w:tc>
          <w:tcPr>
            <w:tcW w:w="868"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174,00</w:t>
            </w:r>
          </w:p>
        </w:tc>
        <w:tc>
          <w:tcPr>
            <w:tcW w:w="1177"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899,00</w:t>
            </w:r>
          </w:p>
        </w:tc>
      </w:tr>
      <w:tr w:rsidR="004361F9" w:rsidRPr="004361F9" w:rsidTr="004361F9">
        <w:trPr>
          <w:trHeight w:val="113"/>
        </w:trPr>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lastRenderedPageBreak/>
              <w:t>5</w:t>
            </w:r>
          </w:p>
        </w:tc>
        <w:tc>
          <w:tcPr>
            <w:tcW w:w="479" w:type="dxa"/>
            <w:tcBorders>
              <w:top w:val="single" w:sz="4" w:space="0" w:color="auto"/>
              <w:left w:val="single" w:sz="4" w:space="0" w:color="auto"/>
              <w:bottom w:val="single" w:sz="4" w:space="0" w:color="auto"/>
              <w:right w:val="single" w:sz="4" w:space="0" w:color="auto"/>
            </w:tcBorders>
            <w:shd w:val="clear" w:color="auto" w:fill="A6A6A6"/>
            <w:noWrap/>
            <w:vAlign w:val="bottom"/>
            <w:hideMark/>
          </w:tcPr>
          <w:p w:rsidR="004361F9" w:rsidRPr="004361F9" w:rsidRDefault="004361F9" w:rsidP="004D3A09">
            <w:pPr>
              <w:rPr>
                <w:sz w:val="16"/>
                <w:szCs w:val="16"/>
              </w:rPr>
            </w:pPr>
            <w:r w:rsidRPr="004361F9">
              <w:rPr>
                <w:sz w:val="16"/>
                <w:szCs w:val="16"/>
              </w:rPr>
              <w:t> </w:t>
            </w:r>
          </w:p>
        </w:tc>
        <w:tc>
          <w:tcPr>
            <w:tcW w:w="819"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347014</w:t>
            </w:r>
          </w:p>
        </w:tc>
        <w:tc>
          <w:tcPr>
            <w:tcW w:w="21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ΔΙΆΛΥΜΑ TRYPAN BLUE ΓΙΑ ΤΗ ΧΡΏΣΗ ΤΟΥ ΠΡΟΣΘΊΟΥ ΠΕΡΙΦΑΚΊΟΥ</w:t>
            </w:r>
          </w:p>
        </w:tc>
        <w:tc>
          <w:tcPr>
            <w:tcW w:w="18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 xml:space="preserve">ΕΝΟΣ   ΤΕΜΑΧΙΟΥ,   ΜΗΚΟΥΣ   13   ΜΜ,   ΟΠΤΙΚΗΣ   ΖΩΝΗΣ </w:t>
            </w: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w:t>
            </w:r>
          </w:p>
        </w:tc>
        <w:tc>
          <w:tcPr>
            <w:tcW w:w="9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ΤΜΧ</w:t>
            </w:r>
          </w:p>
        </w:tc>
        <w:tc>
          <w:tcPr>
            <w:tcW w:w="8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5,40</w:t>
            </w:r>
          </w:p>
        </w:tc>
        <w:tc>
          <w:tcPr>
            <w:tcW w:w="14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 xml:space="preserve">43.10.15 Χρωστική </w:t>
            </w:r>
            <w:proofErr w:type="spellStart"/>
            <w:r w:rsidRPr="004361F9">
              <w:rPr>
                <w:sz w:val="16"/>
                <w:szCs w:val="16"/>
              </w:rPr>
              <w:t>Trypan</w:t>
            </w:r>
            <w:proofErr w:type="spellEnd"/>
            <w:r w:rsidRPr="004361F9">
              <w:rPr>
                <w:sz w:val="16"/>
                <w:szCs w:val="16"/>
              </w:rPr>
              <w:t xml:space="preserve"> </w:t>
            </w:r>
            <w:proofErr w:type="spellStart"/>
            <w:r w:rsidRPr="004361F9">
              <w:rPr>
                <w:sz w:val="16"/>
                <w:szCs w:val="16"/>
              </w:rPr>
              <w:t>blue</w:t>
            </w:r>
            <w:proofErr w:type="spellEnd"/>
            <w:r w:rsidRPr="004361F9">
              <w:rPr>
                <w:sz w:val="16"/>
                <w:szCs w:val="16"/>
              </w:rPr>
              <w:t xml:space="preserve"> (σε </w:t>
            </w:r>
            <w:proofErr w:type="spellStart"/>
            <w:r w:rsidRPr="004361F9">
              <w:rPr>
                <w:sz w:val="16"/>
                <w:szCs w:val="16"/>
              </w:rPr>
              <w:t>flacon</w:t>
            </w:r>
            <w:proofErr w:type="spellEnd"/>
            <w:r w:rsidRPr="004361F9">
              <w:rPr>
                <w:sz w:val="16"/>
                <w:szCs w:val="16"/>
              </w:rPr>
              <w:t xml:space="preserve"> ή σύριγγα)</w:t>
            </w:r>
          </w:p>
        </w:tc>
        <w:tc>
          <w:tcPr>
            <w:tcW w:w="86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5,40</w:t>
            </w:r>
          </w:p>
        </w:tc>
        <w:tc>
          <w:tcPr>
            <w:tcW w:w="884" w:type="dxa"/>
            <w:tcBorders>
              <w:top w:val="single" w:sz="4" w:space="0" w:color="auto"/>
              <w:left w:val="single" w:sz="4" w:space="0" w:color="auto"/>
              <w:bottom w:val="single" w:sz="4" w:space="0" w:color="auto"/>
              <w:right w:val="single" w:sz="4" w:space="0" w:color="auto"/>
            </w:tcBorders>
            <w:shd w:val="clear" w:color="auto" w:fill="B8CCE4"/>
            <w:vAlign w:val="center"/>
            <w:hideMark/>
          </w:tcPr>
          <w:p w:rsidR="004361F9" w:rsidRPr="004361F9" w:rsidRDefault="004361F9" w:rsidP="004D3A09">
            <w:pPr>
              <w:rPr>
                <w:sz w:val="16"/>
                <w:szCs w:val="16"/>
              </w:rPr>
            </w:pPr>
            <w:r w:rsidRPr="004361F9">
              <w:rPr>
                <w:sz w:val="16"/>
                <w:szCs w:val="16"/>
              </w:rPr>
              <w:t>10</w:t>
            </w:r>
          </w:p>
        </w:tc>
        <w:tc>
          <w:tcPr>
            <w:tcW w:w="61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13,0%</w:t>
            </w:r>
          </w:p>
        </w:tc>
        <w:tc>
          <w:tcPr>
            <w:tcW w:w="1177"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54,00</w:t>
            </w:r>
          </w:p>
        </w:tc>
        <w:tc>
          <w:tcPr>
            <w:tcW w:w="868"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7,02</w:t>
            </w:r>
          </w:p>
        </w:tc>
        <w:tc>
          <w:tcPr>
            <w:tcW w:w="1177"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61,02</w:t>
            </w:r>
          </w:p>
        </w:tc>
      </w:tr>
      <w:tr w:rsidR="004361F9" w:rsidRPr="004361F9" w:rsidTr="004361F9">
        <w:trPr>
          <w:trHeight w:val="113"/>
        </w:trPr>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6</w:t>
            </w:r>
          </w:p>
        </w:tc>
        <w:tc>
          <w:tcPr>
            <w:tcW w:w="479" w:type="dxa"/>
            <w:tcBorders>
              <w:top w:val="single" w:sz="4" w:space="0" w:color="auto"/>
              <w:left w:val="single" w:sz="4" w:space="0" w:color="auto"/>
              <w:bottom w:val="single" w:sz="4" w:space="0" w:color="auto"/>
              <w:right w:val="single" w:sz="4" w:space="0" w:color="auto"/>
            </w:tcBorders>
            <w:shd w:val="clear" w:color="auto" w:fill="A6A6A6"/>
            <w:noWrap/>
            <w:vAlign w:val="bottom"/>
            <w:hideMark/>
          </w:tcPr>
          <w:p w:rsidR="004361F9" w:rsidRPr="004361F9" w:rsidRDefault="004361F9" w:rsidP="004D3A09">
            <w:pPr>
              <w:rPr>
                <w:sz w:val="16"/>
                <w:szCs w:val="16"/>
              </w:rPr>
            </w:pPr>
            <w:r w:rsidRPr="004361F9">
              <w:rPr>
                <w:sz w:val="16"/>
                <w:szCs w:val="16"/>
              </w:rPr>
              <w:t> </w:t>
            </w:r>
          </w:p>
        </w:tc>
        <w:tc>
          <w:tcPr>
            <w:tcW w:w="819"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347017</w:t>
            </w:r>
          </w:p>
        </w:tc>
        <w:tc>
          <w:tcPr>
            <w:tcW w:w="21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 xml:space="preserve">ΔΙΑΣΤΟΛΕΊΣ ΊΡΙΔΑΣ ΓΙΑ ΤΕΧΝΗΤΉ ΜΔΡΊΑΣΗ, PMMA ΜΕ ΣΤΑΘΕΡΟΠΟΙΗΤΈΣ ΣΙΛΙΚΌΝΗΣ ΣΥΝΟΛΙΚΟΎ ΜΉΚΟΥΣ 8MM ΜΕ 0,8MM ΔΙΆΜΕΤΡΟ ΣΕ ΣΥΣΚΕΥΑΣΊΑ 5 ΤΕΜΑΧΊΩΝ ΜΊΑΣ ΧΡΉΣΗΣ. </w:t>
            </w:r>
          </w:p>
        </w:tc>
        <w:tc>
          <w:tcPr>
            <w:tcW w:w="18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 xml:space="preserve">6ΜΜ, ΑΜΦΙΚΥΡΤΟΣ, ΜΕ ΑΓΚΥΛΕΣ ΤΥΠΟΥ MODIFIED C ΚΑΙ </w:t>
            </w: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w:t>
            </w:r>
          </w:p>
        </w:tc>
        <w:tc>
          <w:tcPr>
            <w:tcW w:w="9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ΤΜΧ</w:t>
            </w:r>
          </w:p>
        </w:tc>
        <w:tc>
          <w:tcPr>
            <w:tcW w:w="8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31,00</w:t>
            </w:r>
          </w:p>
        </w:tc>
        <w:tc>
          <w:tcPr>
            <w:tcW w:w="14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 xml:space="preserve">43.4.3.1 Διαστολείς ίριδος ειδικού σχεδιασμού καθήλωσης και του </w:t>
            </w:r>
            <w:proofErr w:type="spellStart"/>
            <w:r w:rsidRPr="004361F9">
              <w:rPr>
                <w:sz w:val="16"/>
                <w:szCs w:val="16"/>
              </w:rPr>
              <w:t>περιφακίου</w:t>
            </w:r>
            <w:proofErr w:type="spellEnd"/>
            <w:r w:rsidRPr="004361F9">
              <w:rPr>
                <w:sz w:val="16"/>
                <w:szCs w:val="16"/>
              </w:rPr>
              <w:t xml:space="preserve"> (πακέτο 4 τεμαχίων τουλάχιστον)</w:t>
            </w:r>
          </w:p>
        </w:tc>
        <w:tc>
          <w:tcPr>
            <w:tcW w:w="86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31,00</w:t>
            </w:r>
          </w:p>
        </w:tc>
        <w:tc>
          <w:tcPr>
            <w:tcW w:w="884" w:type="dxa"/>
            <w:tcBorders>
              <w:top w:val="single" w:sz="4" w:space="0" w:color="auto"/>
              <w:left w:val="single" w:sz="4" w:space="0" w:color="auto"/>
              <w:bottom w:val="single" w:sz="4" w:space="0" w:color="auto"/>
              <w:right w:val="single" w:sz="4" w:space="0" w:color="auto"/>
            </w:tcBorders>
            <w:shd w:val="clear" w:color="auto" w:fill="B8CCE4"/>
            <w:vAlign w:val="center"/>
            <w:hideMark/>
          </w:tcPr>
          <w:p w:rsidR="004361F9" w:rsidRPr="004361F9" w:rsidRDefault="004361F9" w:rsidP="004D3A09">
            <w:pPr>
              <w:rPr>
                <w:sz w:val="16"/>
                <w:szCs w:val="16"/>
              </w:rPr>
            </w:pPr>
            <w:r w:rsidRPr="004361F9">
              <w:rPr>
                <w:sz w:val="16"/>
                <w:szCs w:val="16"/>
              </w:rPr>
              <w:t>5</w:t>
            </w:r>
          </w:p>
        </w:tc>
        <w:tc>
          <w:tcPr>
            <w:tcW w:w="61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24,0%</w:t>
            </w:r>
          </w:p>
        </w:tc>
        <w:tc>
          <w:tcPr>
            <w:tcW w:w="1177"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155,00</w:t>
            </w:r>
          </w:p>
        </w:tc>
        <w:tc>
          <w:tcPr>
            <w:tcW w:w="868"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37,20</w:t>
            </w:r>
          </w:p>
        </w:tc>
        <w:tc>
          <w:tcPr>
            <w:tcW w:w="1177"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192,20</w:t>
            </w:r>
          </w:p>
        </w:tc>
      </w:tr>
      <w:tr w:rsidR="004361F9" w:rsidRPr="004361F9" w:rsidTr="004361F9">
        <w:trPr>
          <w:trHeight w:val="113"/>
        </w:trPr>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7</w:t>
            </w:r>
          </w:p>
        </w:tc>
        <w:tc>
          <w:tcPr>
            <w:tcW w:w="479" w:type="dxa"/>
            <w:tcBorders>
              <w:top w:val="single" w:sz="4" w:space="0" w:color="auto"/>
              <w:left w:val="single" w:sz="4" w:space="0" w:color="auto"/>
              <w:bottom w:val="single" w:sz="4" w:space="0" w:color="auto"/>
              <w:right w:val="single" w:sz="4" w:space="0" w:color="auto"/>
            </w:tcBorders>
            <w:shd w:val="clear" w:color="auto" w:fill="A6A6A6"/>
            <w:noWrap/>
            <w:vAlign w:val="bottom"/>
            <w:hideMark/>
          </w:tcPr>
          <w:p w:rsidR="004361F9" w:rsidRPr="004361F9" w:rsidRDefault="004361F9" w:rsidP="004D3A09">
            <w:pPr>
              <w:rPr>
                <w:sz w:val="16"/>
                <w:szCs w:val="16"/>
              </w:rPr>
            </w:pPr>
            <w:r w:rsidRPr="004361F9">
              <w:rPr>
                <w:sz w:val="16"/>
                <w:szCs w:val="16"/>
              </w:rPr>
              <w:t> </w:t>
            </w:r>
          </w:p>
        </w:tc>
        <w:tc>
          <w:tcPr>
            <w:tcW w:w="8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351597</w:t>
            </w:r>
          </w:p>
        </w:tc>
        <w:tc>
          <w:tcPr>
            <w:tcW w:w="21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ΜΑΧΑΙΡΙΔΙΑ ΟΦΘΑΛΜΟΛΟΓΙΚΑ (CRESENT)</w:t>
            </w:r>
          </w:p>
        </w:tc>
        <w:tc>
          <w:tcPr>
            <w:tcW w:w="18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 xml:space="preserve">ΓΩΝΙΑ ΑΓΚΥΛΩΝ 0 ΜΟΙΡΕΣ, ΠΛΗΡΩΣ ΠΡΟΟΠΛΙΣΜΕΝΟΣ ΣΕ </w:t>
            </w: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w:t>
            </w:r>
          </w:p>
        </w:tc>
        <w:tc>
          <w:tcPr>
            <w:tcW w:w="9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ΤΜΧ</w:t>
            </w:r>
          </w:p>
        </w:tc>
        <w:tc>
          <w:tcPr>
            <w:tcW w:w="8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6,50</w:t>
            </w:r>
          </w:p>
        </w:tc>
        <w:tc>
          <w:tcPr>
            <w:tcW w:w="14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 xml:space="preserve">43.11.10 </w:t>
            </w:r>
            <w:proofErr w:type="spellStart"/>
            <w:r w:rsidRPr="004361F9">
              <w:rPr>
                <w:sz w:val="16"/>
                <w:szCs w:val="16"/>
              </w:rPr>
              <w:t>Στρογγύλη</w:t>
            </w:r>
            <w:proofErr w:type="spellEnd"/>
            <w:r w:rsidRPr="004361F9">
              <w:rPr>
                <w:sz w:val="16"/>
                <w:szCs w:val="16"/>
              </w:rPr>
              <w:t xml:space="preserve"> </w:t>
            </w:r>
            <w:proofErr w:type="spellStart"/>
            <w:r w:rsidRPr="004361F9">
              <w:rPr>
                <w:sz w:val="16"/>
                <w:szCs w:val="16"/>
              </w:rPr>
              <w:t>κόπτουσα</w:t>
            </w:r>
            <w:proofErr w:type="spellEnd"/>
            <w:r w:rsidRPr="004361F9">
              <w:rPr>
                <w:sz w:val="16"/>
                <w:szCs w:val="16"/>
              </w:rPr>
              <w:t xml:space="preserve"> επιφάνεια (</w:t>
            </w:r>
            <w:proofErr w:type="spellStart"/>
            <w:r w:rsidRPr="004361F9">
              <w:rPr>
                <w:sz w:val="16"/>
                <w:szCs w:val="16"/>
              </w:rPr>
              <w:t>cresent</w:t>
            </w:r>
            <w:proofErr w:type="spellEnd"/>
            <w:r w:rsidRPr="004361F9">
              <w:rPr>
                <w:sz w:val="16"/>
                <w:szCs w:val="16"/>
              </w:rPr>
              <w:t xml:space="preserve"> </w:t>
            </w:r>
            <w:proofErr w:type="spellStart"/>
            <w:r w:rsidRPr="004361F9">
              <w:rPr>
                <w:sz w:val="16"/>
                <w:szCs w:val="16"/>
              </w:rPr>
              <w:t>knife</w:t>
            </w:r>
            <w:proofErr w:type="spellEnd"/>
            <w:r w:rsidRPr="004361F9">
              <w:rPr>
                <w:sz w:val="16"/>
                <w:szCs w:val="16"/>
              </w:rPr>
              <w:t xml:space="preserve">) </w:t>
            </w:r>
            <w:proofErr w:type="spellStart"/>
            <w:r w:rsidRPr="004361F9">
              <w:rPr>
                <w:sz w:val="16"/>
                <w:szCs w:val="16"/>
              </w:rPr>
              <w:t>dual</w:t>
            </w:r>
            <w:proofErr w:type="spellEnd"/>
            <w:r w:rsidRPr="004361F9">
              <w:rPr>
                <w:sz w:val="16"/>
                <w:szCs w:val="16"/>
              </w:rPr>
              <w:t xml:space="preserve"> </w:t>
            </w:r>
            <w:proofErr w:type="spellStart"/>
            <w:r w:rsidRPr="004361F9">
              <w:rPr>
                <w:sz w:val="16"/>
                <w:szCs w:val="16"/>
              </w:rPr>
              <w:t>bevel</w:t>
            </w:r>
            <w:proofErr w:type="spellEnd"/>
          </w:p>
        </w:tc>
        <w:tc>
          <w:tcPr>
            <w:tcW w:w="86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6,50</w:t>
            </w:r>
          </w:p>
        </w:tc>
        <w:tc>
          <w:tcPr>
            <w:tcW w:w="884" w:type="dxa"/>
            <w:tcBorders>
              <w:top w:val="single" w:sz="4" w:space="0" w:color="auto"/>
              <w:left w:val="single" w:sz="4" w:space="0" w:color="auto"/>
              <w:bottom w:val="single" w:sz="4" w:space="0" w:color="auto"/>
              <w:right w:val="single" w:sz="4" w:space="0" w:color="auto"/>
            </w:tcBorders>
            <w:shd w:val="clear" w:color="auto" w:fill="B8CCE4"/>
            <w:vAlign w:val="center"/>
            <w:hideMark/>
          </w:tcPr>
          <w:p w:rsidR="004361F9" w:rsidRPr="004361F9" w:rsidRDefault="004361F9" w:rsidP="004D3A09">
            <w:pPr>
              <w:rPr>
                <w:sz w:val="16"/>
                <w:szCs w:val="16"/>
              </w:rPr>
            </w:pPr>
            <w:r w:rsidRPr="004361F9">
              <w:rPr>
                <w:sz w:val="16"/>
                <w:szCs w:val="16"/>
              </w:rPr>
              <w:t>10</w:t>
            </w:r>
          </w:p>
        </w:tc>
        <w:tc>
          <w:tcPr>
            <w:tcW w:w="61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24,0%</w:t>
            </w:r>
          </w:p>
        </w:tc>
        <w:tc>
          <w:tcPr>
            <w:tcW w:w="1177"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65,00</w:t>
            </w:r>
          </w:p>
        </w:tc>
        <w:tc>
          <w:tcPr>
            <w:tcW w:w="868"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15,60</w:t>
            </w:r>
          </w:p>
        </w:tc>
        <w:tc>
          <w:tcPr>
            <w:tcW w:w="1177"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80,60</w:t>
            </w:r>
          </w:p>
        </w:tc>
      </w:tr>
      <w:tr w:rsidR="004361F9" w:rsidRPr="004361F9" w:rsidTr="004361F9">
        <w:trPr>
          <w:trHeight w:val="113"/>
        </w:trPr>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8</w:t>
            </w:r>
          </w:p>
        </w:tc>
        <w:tc>
          <w:tcPr>
            <w:tcW w:w="479" w:type="dxa"/>
            <w:tcBorders>
              <w:top w:val="single" w:sz="4" w:space="0" w:color="auto"/>
              <w:left w:val="single" w:sz="4" w:space="0" w:color="auto"/>
              <w:bottom w:val="single" w:sz="4" w:space="0" w:color="auto"/>
              <w:right w:val="single" w:sz="4" w:space="0" w:color="auto"/>
            </w:tcBorders>
            <w:shd w:val="clear" w:color="auto" w:fill="A6A6A6"/>
            <w:noWrap/>
            <w:vAlign w:val="bottom"/>
            <w:hideMark/>
          </w:tcPr>
          <w:p w:rsidR="004361F9" w:rsidRPr="004361F9" w:rsidRDefault="004361F9" w:rsidP="004D3A09">
            <w:pPr>
              <w:rPr>
                <w:sz w:val="16"/>
                <w:szCs w:val="16"/>
              </w:rPr>
            </w:pPr>
            <w:r w:rsidRPr="004361F9">
              <w:rPr>
                <w:sz w:val="16"/>
                <w:szCs w:val="16"/>
              </w:rPr>
              <w:t> </w:t>
            </w:r>
          </w:p>
        </w:tc>
        <w:tc>
          <w:tcPr>
            <w:tcW w:w="8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351601</w:t>
            </w:r>
          </w:p>
        </w:tc>
        <w:tc>
          <w:tcPr>
            <w:tcW w:w="21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ΟΘΦΑΛΟΜΟΛΟΓΙΚΟ ΚΑΛΥΜΜΑ ΜΕ ΣΑΚΟ</w:t>
            </w:r>
          </w:p>
        </w:tc>
        <w:tc>
          <w:tcPr>
            <w:tcW w:w="18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 xml:space="preserve">ΣΥΣΤΗΜΑ ΕΝΘΕΣΗΣ ΤΥΠΟΥ ΣΥΡΙΓΓΑΣ ΜΕ ΑΣΦΑΛΕΙΑ ΤΡΙΩΝ </w:t>
            </w: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w:t>
            </w:r>
          </w:p>
        </w:tc>
        <w:tc>
          <w:tcPr>
            <w:tcW w:w="9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ΠΑΚ</w:t>
            </w:r>
          </w:p>
        </w:tc>
        <w:tc>
          <w:tcPr>
            <w:tcW w:w="8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7,65</w:t>
            </w:r>
          </w:p>
        </w:tc>
        <w:tc>
          <w:tcPr>
            <w:tcW w:w="14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ΔΕΝ ΤΑΥΤΟΠΟΙΕΙΤΑΙ</w:t>
            </w:r>
          </w:p>
        </w:tc>
        <w:tc>
          <w:tcPr>
            <w:tcW w:w="86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 </w:t>
            </w:r>
          </w:p>
        </w:tc>
        <w:tc>
          <w:tcPr>
            <w:tcW w:w="884" w:type="dxa"/>
            <w:tcBorders>
              <w:top w:val="single" w:sz="4" w:space="0" w:color="auto"/>
              <w:left w:val="single" w:sz="4" w:space="0" w:color="auto"/>
              <w:bottom w:val="single" w:sz="4" w:space="0" w:color="auto"/>
              <w:right w:val="single" w:sz="4" w:space="0" w:color="auto"/>
            </w:tcBorders>
            <w:shd w:val="clear" w:color="auto" w:fill="B8CCE4"/>
            <w:vAlign w:val="center"/>
            <w:hideMark/>
          </w:tcPr>
          <w:p w:rsidR="004361F9" w:rsidRPr="004361F9" w:rsidRDefault="004361F9" w:rsidP="004D3A09">
            <w:pPr>
              <w:rPr>
                <w:sz w:val="16"/>
                <w:szCs w:val="16"/>
              </w:rPr>
            </w:pPr>
            <w:r w:rsidRPr="004361F9">
              <w:rPr>
                <w:sz w:val="16"/>
                <w:szCs w:val="16"/>
              </w:rPr>
              <w:t>20</w:t>
            </w:r>
          </w:p>
        </w:tc>
        <w:tc>
          <w:tcPr>
            <w:tcW w:w="61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24,0%</w:t>
            </w:r>
          </w:p>
        </w:tc>
        <w:tc>
          <w:tcPr>
            <w:tcW w:w="1177"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153,00</w:t>
            </w:r>
          </w:p>
        </w:tc>
        <w:tc>
          <w:tcPr>
            <w:tcW w:w="868"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36,72</w:t>
            </w:r>
          </w:p>
        </w:tc>
        <w:tc>
          <w:tcPr>
            <w:tcW w:w="1177"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189,72</w:t>
            </w:r>
          </w:p>
        </w:tc>
      </w:tr>
      <w:tr w:rsidR="004361F9" w:rsidRPr="004361F9" w:rsidTr="004361F9">
        <w:trPr>
          <w:trHeight w:val="113"/>
        </w:trPr>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9</w:t>
            </w:r>
          </w:p>
        </w:tc>
        <w:tc>
          <w:tcPr>
            <w:tcW w:w="479" w:type="dxa"/>
            <w:tcBorders>
              <w:top w:val="single" w:sz="4" w:space="0" w:color="auto"/>
              <w:left w:val="single" w:sz="4" w:space="0" w:color="auto"/>
              <w:bottom w:val="single" w:sz="4" w:space="0" w:color="auto"/>
              <w:right w:val="single" w:sz="4" w:space="0" w:color="auto"/>
            </w:tcBorders>
            <w:shd w:val="clear" w:color="auto" w:fill="A6A6A6"/>
            <w:noWrap/>
            <w:vAlign w:val="bottom"/>
            <w:hideMark/>
          </w:tcPr>
          <w:p w:rsidR="004361F9" w:rsidRPr="004361F9" w:rsidRDefault="004361F9" w:rsidP="004D3A09">
            <w:pPr>
              <w:rPr>
                <w:sz w:val="16"/>
                <w:szCs w:val="16"/>
              </w:rPr>
            </w:pPr>
            <w:r w:rsidRPr="004361F9">
              <w:rPr>
                <w:sz w:val="16"/>
                <w:szCs w:val="16"/>
              </w:rPr>
              <w:t> </w:t>
            </w:r>
          </w:p>
        </w:tc>
        <w:tc>
          <w:tcPr>
            <w:tcW w:w="8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351602</w:t>
            </w:r>
          </w:p>
        </w:tc>
        <w:tc>
          <w:tcPr>
            <w:tcW w:w="21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ΑΝΤΙΓΛΑΥΚΩΜΑΤΙΚΗ ΣΥΚΣΕΥΗ ΧΩΡΙΣ ΒΑΛΒΙΔΙΚΟ ΜΗΧΑΝΙΣΜΟ</w:t>
            </w:r>
          </w:p>
        </w:tc>
        <w:tc>
          <w:tcPr>
            <w:tcW w:w="18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 xml:space="preserve">ΣΤΑΔΙΩΝ ΚΑΙ  ΑΚΡΟ  ΕΜΒΟΛΟΥ ΕΛΕΓΧΟΜΕΝΗΣ  ΕΝΘΕΣΗΣ </w:t>
            </w: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w:t>
            </w:r>
          </w:p>
        </w:tc>
        <w:tc>
          <w:tcPr>
            <w:tcW w:w="9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ΤΜΧ</w:t>
            </w:r>
          </w:p>
        </w:tc>
        <w:tc>
          <w:tcPr>
            <w:tcW w:w="8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750,00</w:t>
            </w:r>
          </w:p>
        </w:tc>
        <w:tc>
          <w:tcPr>
            <w:tcW w:w="14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ΔΕΝ ΤΑΥΤΟΠΟΙΕΙΤΑΙ</w:t>
            </w:r>
          </w:p>
        </w:tc>
        <w:tc>
          <w:tcPr>
            <w:tcW w:w="86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 </w:t>
            </w:r>
          </w:p>
        </w:tc>
        <w:tc>
          <w:tcPr>
            <w:tcW w:w="884" w:type="dxa"/>
            <w:tcBorders>
              <w:top w:val="single" w:sz="4" w:space="0" w:color="auto"/>
              <w:left w:val="single" w:sz="4" w:space="0" w:color="auto"/>
              <w:bottom w:val="single" w:sz="4" w:space="0" w:color="auto"/>
              <w:right w:val="single" w:sz="4" w:space="0" w:color="auto"/>
            </w:tcBorders>
            <w:shd w:val="clear" w:color="auto" w:fill="B8CCE4"/>
            <w:vAlign w:val="center"/>
            <w:hideMark/>
          </w:tcPr>
          <w:p w:rsidR="004361F9" w:rsidRPr="004361F9" w:rsidRDefault="004361F9" w:rsidP="004D3A09">
            <w:pPr>
              <w:rPr>
                <w:sz w:val="16"/>
                <w:szCs w:val="16"/>
              </w:rPr>
            </w:pPr>
            <w:r w:rsidRPr="004361F9">
              <w:rPr>
                <w:sz w:val="16"/>
                <w:szCs w:val="16"/>
              </w:rPr>
              <w:t>10</w:t>
            </w:r>
          </w:p>
        </w:tc>
        <w:tc>
          <w:tcPr>
            <w:tcW w:w="61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13,0%</w:t>
            </w:r>
          </w:p>
        </w:tc>
        <w:tc>
          <w:tcPr>
            <w:tcW w:w="1177"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7.500,00</w:t>
            </w:r>
          </w:p>
        </w:tc>
        <w:tc>
          <w:tcPr>
            <w:tcW w:w="868"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975,00</w:t>
            </w:r>
          </w:p>
        </w:tc>
        <w:tc>
          <w:tcPr>
            <w:tcW w:w="1177"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8.475,00</w:t>
            </w:r>
          </w:p>
        </w:tc>
      </w:tr>
      <w:tr w:rsidR="004361F9" w:rsidRPr="004361F9" w:rsidTr="004361F9">
        <w:trPr>
          <w:trHeight w:val="113"/>
        </w:trPr>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10</w:t>
            </w:r>
          </w:p>
        </w:tc>
        <w:tc>
          <w:tcPr>
            <w:tcW w:w="479" w:type="dxa"/>
            <w:tcBorders>
              <w:top w:val="single" w:sz="4" w:space="0" w:color="auto"/>
              <w:left w:val="single" w:sz="4" w:space="0" w:color="auto"/>
              <w:bottom w:val="single" w:sz="4" w:space="0" w:color="auto"/>
              <w:right w:val="single" w:sz="4" w:space="0" w:color="auto"/>
            </w:tcBorders>
            <w:shd w:val="clear" w:color="auto" w:fill="A6A6A6"/>
            <w:noWrap/>
            <w:vAlign w:val="bottom"/>
            <w:hideMark/>
          </w:tcPr>
          <w:p w:rsidR="004361F9" w:rsidRPr="004361F9" w:rsidRDefault="004361F9" w:rsidP="004D3A09">
            <w:pPr>
              <w:rPr>
                <w:sz w:val="16"/>
                <w:szCs w:val="16"/>
              </w:rPr>
            </w:pPr>
            <w:r w:rsidRPr="004361F9">
              <w:rPr>
                <w:sz w:val="16"/>
                <w:szCs w:val="16"/>
              </w:rPr>
              <w:t> </w:t>
            </w:r>
          </w:p>
        </w:tc>
        <w:tc>
          <w:tcPr>
            <w:tcW w:w="819"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390713</w:t>
            </w:r>
          </w:p>
        </w:tc>
        <w:tc>
          <w:tcPr>
            <w:tcW w:w="21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ΜΑΧΑΙΡΙΔΙΟ ΔΙΠΛΟ ΓΩΝΙΟΤΟΜΗΣ</w:t>
            </w:r>
          </w:p>
        </w:tc>
        <w:tc>
          <w:tcPr>
            <w:tcW w:w="18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 xml:space="preserve">Το μαχαιρίδιο να είναι έτσι κατασκευασμένο ώστε να μπορεί να διέρχεται μέσω </w:t>
            </w:r>
            <w:r w:rsidRPr="004361F9">
              <w:rPr>
                <w:sz w:val="16"/>
                <w:szCs w:val="16"/>
              </w:rPr>
              <w:br/>
              <w:t xml:space="preserve">μικρής </w:t>
            </w:r>
            <w:proofErr w:type="spellStart"/>
            <w:r w:rsidRPr="004361F9">
              <w:rPr>
                <w:sz w:val="16"/>
                <w:szCs w:val="16"/>
              </w:rPr>
              <w:t>κερατικής</w:t>
            </w:r>
            <w:proofErr w:type="spellEnd"/>
            <w:r w:rsidRPr="004361F9">
              <w:rPr>
                <w:sz w:val="16"/>
                <w:szCs w:val="16"/>
              </w:rPr>
              <w:t xml:space="preserve"> τομής. Το μακρύ λεπτό σώμα, κατασκευασμένο από ανοξείδωτο </w:t>
            </w:r>
            <w:r w:rsidRPr="004361F9">
              <w:rPr>
                <w:sz w:val="16"/>
                <w:szCs w:val="16"/>
              </w:rPr>
              <w:br/>
              <w:t xml:space="preserve">χειρουργικό ατσάλι, να επιτρέπει την εύκολη πρόσβαση σε κάθε σημείο της γωνίας </w:t>
            </w:r>
            <w:r w:rsidRPr="004361F9">
              <w:rPr>
                <w:sz w:val="16"/>
                <w:szCs w:val="16"/>
              </w:rPr>
              <w:br/>
              <w:t xml:space="preserve">του προσθίου θαλάμου. Το αιχμηρό άκρο να τέμνει το Διηθητικό Ηθμό υπό </w:t>
            </w:r>
            <w:r w:rsidRPr="004361F9">
              <w:rPr>
                <w:sz w:val="16"/>
                <w:szCs w:val="16"/>
              </w:rPr>
              <w:br/>
            </w:r>
            <w:proofErr w:type="spellStart"/>
            <w:r w:rsidRPr="004361F9">
              <w:rPr>
                <w:sz w:val="16"/>
                <w:szCs w:val="16"/>
              </w:rPr>
              <w:lastRenderedPageBreak/>
              <w:t>γωνιοσκοπική</w:t>
            </w:r>
            <w:proofErr w:type="spellEnd"/>
            <w:r w:rsidRPr="004361F9">
              <w:rPr>
                <w:sz w:val="16"/>
                <w:szCs w:val="16"/>
              </w:rPr>
              <w:t xml:space="preserve"> παρατήρηση, ενώ το κεκλιμένο τμήμα του άκρου να </w:t>
            </w:r>
            <w:proofErr w:type="spellStart"/>
            <w:r w:rsidRPr="004361F9">
              <w:rPr>
                <w:sz w:val="16"/>
                <w:szCs w:val="16"/>
              </w:rPr>
              <w:t>υπεγείρει</w:t>
            </w:r>
            <w:proofErr w:type="spellEnd"/>
            <w:r w:rsidRPr="004361F9">
              <w:rPr>
                <w:sz w:val="16"/>
                <w:szCs w:val="16"/>
              </w:rPr>
              <w:t xml:space="preserve"> και να </w:t>
            </w:r>
            <w:r w:rsidRPr="004361F9">
              <w:rPr>
                <w:sz w:val="16"/>
                <w:szCs w:val="16"/>
              </w:rPr>
              <w:br/>
              <w:t xml:space="preserve">τεντώνει τον ιστό κατά την κίνηση του μαχαιριδίου. Το διπλό μαχαιρίδιο ακριβείας, </w:t>
            </w:r>
            <w:r w:rsidRPr="004361F9">
              <w:rPr>
                <w:sz w:val="16"/>
                <w:szCs w:val="16"/>
              </w:rPr>
              <w:br/>
              <w:t xml:space="preserve">κατασκευασμένο με τεχνολογία LASER, να επιτυγχάνει ταυτόχρονες τομές ακριβείας  σε σταθερή απόσταση μεταξύ τους κατά μήκος της γωνίας του προσθίου θαλάμου. </w:t>
            </w: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lastRenderedPageBreak/>
              <w:t>-</w:t>
            </w:r>
          </w:p>
        </w:tc>
        <w:tc>
          <w:tcPr>
            <w:tcW w:w="9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ΤΜΧ</w:t>
            </w:r>
          </w:p>
        </w:tc>
        <w:tc>
          <w:tcPr>
            <w:tcW w:w="8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495,00</w:t>
            </w:r>
          </w:p>
        </w:tc>
        <w:tc>
          <w:tcPr>
            <w:tcW w:w="14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ΔΕΝ ΤΑΥΤΟΠΟΙΕΙΤΑΙ</w:t>
            </w:r>
          </w:p>
        </w:tc>
        <w:tc>
          <w:tcPr>
            <w:tcW w:w="86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w:t>
            </w:r>
          </w:p>
        </w:tc>
        <w:tc>
          <w:tcPr>
            <w:tcW w:w="884" w:type="dxa"/>
            <w:tcBorders>
              <w:top w:val="single" w:sz="4" w:space="0" w:color="auto"/>
              <w:left w:val="single" w:sz="4" w:space="0" w:color="auto"/>
              <w:bottom w:val="single" w:sz="4" w:space="0" w:color="auto"/>
              <w:right w:val="single" w:sz="4" w:space="0" w:color="auto"/>
            </w:tcBorders>
            <w:shd w:val="clear" w:color="auto" w:fill="B8CCE4"/>
            <w:vAlign w:val="center"/>
            <w:hideMark/>
          </w:tcPr>
          <w:p w:rsidR="004361F9" w:rsidRPr="004361F9" w:rsidRDefault="004361F9" w:rsidP="004D3A09">
            <w:pPr>
              <w:rPr>
                <w:sz w:val="16"/>
                <w:szCs w:val="16"/>
              </w:rPr>
            </w:pPr>
            <w:r w:rsidRPr="004361F9">
              <w:rPr>
                <w:sz w:val="16"/>
                <w:szCs w:val="16"/>
              </w:rPr>
              <w:t>10</w:t>
            </w:r>
          </w:p>
        </w:tc>
        <w:tc>
          <w:tcPr>
            <w:tcW w:w="61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24,0%</w:t>
            </w:r>
          </w:p>
        </w:tc>
        <w:tc>
          <w:tcPr>
            <w:tcW w:w="1177"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4.950,00</w:t>
            </w:r>
          </w:p>
        </w:tc>
        <w:tc>
          <w:tcPr>
            <w:tcW w:w="868"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1.188,00</w:t>
            </w:r>
          </w:p>
        </w:tc>
        <w:tc>
          <w:tcPr>
            <w:tcW w:w="1177"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6.138,00</w:t>
            </w:r>
          </w:p>
        </w:tc>
      </w:tr>
      <w:tr w:rsidR="004361F9" w:rsidRPr="004361F9" w:rsidTr="004361F9">
        <w:trPr>
          <w:trHeight w:val="113"/>
        </w:trPr>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11</w:t>
            </w:r>
          </w:p>
        </w:tc>
        <w:tc>
          <w:tcPr>
            <w:tcW w:w="479" w:type="dxa"/>
            <w:tcBorders>
              <w:top w:val="single" w:sz="4" w:space="0" w:color="auto"/>
              <w:left w:val="single" w:sz="4" w:space="0" w:color="auto"/>
              <w:bottom w:val="single" w:sz="4" w:space="0" w:color="auto"/>
              <w:right w:val="single" w:sz="4" w:space="0" w:color="auto"/>
            </w:tcBorders>
            <w:shd w:val="clear" w:color="auto" w:fill="A6A6A6"/>
            <w:noWrap/>
            <w:vAlign w:val="bottom"/>
            <w:hideMark/>
          </w:tcPr>
          <w:p w:rsidR="004361F9" w:rsidRPr="004361F9" w:rsidRDefault="004361F9" w:rsidP="004D3A09">
            <w:pPr>
              <w:rPr>
                <w:sz w:val="16"/>
                <w:szCs w:val="16"/>
              </w:rPr>
            </w:pPr>
            <w:r w:rsidRPr="004361F9">
              <w:rPr>
                <w:sz w:val="16"/>
                <w:szCs w:val="16"/>
              </w:rPr>
              <w:t> </w:t>
            </w:r>
          </w:p>
        </w:tc>
        <w:tc>
          <w:tcPr>
            <w:tcW w:w="819"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351604</w:t>
            </w:r>
          </w:p>
        </w:tc>
        <w:tc>
          <w:tcPr>
            <w:tcW w:w="21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ΟΦΘΑΛΜΟΛΟΓΙΚΗ ΚΑΝΟΥΛΑ ΥΔΡΟΔΙΑΧΩΡΙΣΜΟΥ</w:t>
            </w:r>
          </w:p>
        </w:tc>
        <w:tc>
          <w:tcPr>
            <w:tcW w:w="18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ΓΙΑ ΕΝΘΕΣΗ ΑΠΟ ΜΙΚΡΗ ΤΟΜΗ 2,2ΜΜ.</w:t>
            </w: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w:t>
            </w:r>
          </w:p>
        </w:tc>
        <w:tc>
          <w:tcPr>
            <w:tcW w:w="9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ΠΑΚ</w:t>
            </w:r>
          </w:p>
        </w:tc>
        <w:tc>
          <w:tcPr>
            <w:tcW w:w="8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6,50</w:t>
            </w:r>
          </w:p>
        </w:tc>
        <w:tc>
          <w:tcPr>
            <w:tcW w:w="14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 xml:space="preserve">43.2.4.12  Κάνουλες </w:t>
            </w:r>
            <w:proofErr w:type="spellStart"/>
            <w:r w:rsidRPr="004361F9">
              <w:rPr>
                <w:sz w:val="16"/>
                <w:szCs w:val="16"/>
              </w:rPr>
              <w:t>υδροδιαχωρισμού</w:t>
            </w:r>
            <w:proofErr w:type="spellEnd"/>
            <w:r w:rsidRPr="004361F9">
              <w:rPr>
                <w:sz w:val="16"/>
                <w:szCs w:val="16"/>
              </w:rPr>
              <w:t>, πεπλατυσμένο άκρο, 25/27g</w:t>
            </w:r>
          </w:p>
        </w:tc>
        <w:tc>
          <w:tcPr>
            <w:tcW w:w="86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0,65/</w:t>
            </w:r>
            <w:proofErr w:type="spellStart"/>
            <w:r w:rsidRPr="004361F9">
              <w:rPr>
                <w:sz w:val="16"/>
                <w:szCs w:val="16"/>
              </w:rPr>
              <w:t>τεμ</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B8CCE4"/>
            <w:vAlign w:val="center"/>
            <w:hideMark/>
          </w:tcPr>
          <w:p w:rsidR="004361F9" w:rsidRPr="004361F9" w:rsidRDefault="004361F9" w:rsidP="004D3A09">
            <w:pPr>
              <w:rPr>
                <w:sz w:val="16"/>
                <w:szCs w:val="16"/>
              </w:rPr>
            </w:pPr>
            <w:r w:rsidRPr="004361F9">
              <w:rPr>
                <w:sz w:val="16"/>
                <w:szCs w:val="16"/>
              </w:rPr>
              <w:t>20</w:t>
            </w:r>
          </w:p>
        </w:tc>
        <w:tc>
          <w:tcPr>
            <w:tcW w:w="61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24,0%</w:t>
            </w:r>
          </w:p>
        </w:tc>
        <w:tc>
          <w:tcPr>
            <w:tcW w:w="1177"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130,00</w:t>
            </w:r>
          </w:p>
        </w:tc>
        <w:tc>
          <w:tcPr>
            <w:tcW w:w="868"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31,20</w:t>
            </w:r>
          </w:p>
        </w:tc>
        <w:tc>
          <w:tcPr>
            <w:tcW w:w="1177"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161,20</w:t>
            </w:r>
          </w:p>
        </w:tc>
      </w:tr>
      <w:tr w:rsidR="004361F9" w:rsidRPr="004361F9" w:rsidTr="004361F9">
        <w:trPr>
          <w:trHeight w:val="113"/>
        </w:trPr>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12</w:t>
            </w:r>
          </w:p>
        </w:tc>
        <w:tc>
          <w:tcPr>
            <w:tcW w:w="479" w:type="dxa"/>
            <w:tcBorders>
              <w:top w:val="single" w:sz="4" w:space="0" w:color="auto"/>
              <w:left w:val="single" w:sz="4" w:space="0" w:color="auto"/>
              <w:bottom w:val="single" w:sz="4" w:space="0" w:color="auto"/>
              <w:right w:val="single" w:sz="4" w:space="0" w:color="auto"/>
            </w:tcBorders>
            <w:shd w:val="clear" w:color="auto" w:fill="A6A6A6"/>
            <w:noWrap/>
            <w:vAlign w:val="bottom"/>
            <w:hideMark/>
          </w:tcPr>
          <w:p w:rsidR="004361F9" w:rsidRPr="004361F9" w:rsidRDefault="004361F9" w:rsidP="004D3A09">
            <w:pPr>
              <w:rPr>
                <w:sz w:val="16"/>
                <w:szCs w:val="16"/>
              </w:rPr>
            </w:pPr>
            <w:r w:rsidRPr="004361F9">
              <w:rPr>
                <w:sz w:val="16"/>
                <w:szCs w:val="16"/>
              </w:rPr>
              <w:t> </w:t>
            </w:r>
          </w:p>
        </w:tc>
        <w:tc>
          <w:tcPr>
            <w:tcW w:w="819"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351605</w:t>
            </w:r>
          </w:p>
        </w:tc>
        <w:tc>
          <w:tcPr>
            <w:tcW w:w="21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ΟΦΘΑΛΜΟΛΟΓΙΚΗ ΚΑΝΟΥΛΑ ΚΥΣΤΕΟΤΟΜΟΥ</w:t>
            </w:r>
          </w:p>
        </w:tc>
        <w:tc>
          <w:tcPr>
            <w:tcW w:w="18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 xml:space="preserve">Κάνουλα </w:t>
            </w:r>
            <w:proofErr w:type="spellStart"/>
            <w:r w:rsidRPr="004361F9">
              <w:rPr>
                <w:sz w:val="16"/>
                <w:szCs w:val="16"/>
              </w:rPr>
              <w:t>κυστεοτόμου</w:t>
            </w:r>
            <w:proofErr w:type="spellEnd"/>
            <w:r w:rsidRPr="004361F9">
              <w:rPr>
                <w:sz w:val="16"/>
                <w:szCs w:val="16"/>
              </w:rPr>
              <w:t xml:space="preserve"> 27 G κυρτό, 0.40Χ16mm. Συσκευασία 10 </w:t>
            </w:r>
            <w:proofErr w:type="spellStart"/>
            <w:r w:rsidRPr="004361F9">
              <w:rPr>
                <w:sz w:val="16"/>
                <w:szCs w:val="16"/>
              </w:rPr>
              <w:t>τεμ</w:t>
            </w:r>
            <w:proofErr w:type="spellEnd"/>
            <w:r w:rsidRPr="004361F9">
              <w:rPr>
                <w:sz w:val="16"/>
                <w:szCs w:val="16"/>
              </w:rPr>
              <w:t>.</w:t>
            </w: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w:t>
            </w:r>
          </w:p>
        </w:tc>
        <w:tc>
          <w:tcPr>
            <w:tcW w:w="9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ΠΑΚ</w:t>
            </w:r>
          </w:p>
        </w:tc>
        <w:tc>
          <w:tcPr>
            <w:tcW w:w="8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7,34</w:t>
            </w:r>
          </w:p>
        </w:tc>
        <w:tc>
          <w:tcPr>
            <w:tcW w:w="14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43.2.4.8 Κάνουλες προσθίου θαλάμου 25G-27G</w:t>
            </w:r>
          </w:p>
        </w:tc>
        <w:tc>
          <w:tcPr>
            <w:tcW w:w="86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0,734/</w:t>
            </w:r>
            <w:proofErr w:type="spellStart"/>
            <w:r w:rsidRPr="004361F9">
              <w:rPr>
                <w:sz w:val="16"/>
                <w:szCs w:val="16"/>
              </w:rPr>
              <w:t>τεμ</w:t>
            </w:r>
            <w:proofErr w:type="spellEnd"/>
          </w:p>
        </w:tc>
        <w:tc>
          <w:tcPr>
            <w:tcW w:w="884" w:type="dxa"/>
            <w:tcBorders>
              <w:top w:val="single" w:sz="4" w:space="0" w:color="auto"/>
              <w:left w:val="single" w:sz="4" w:space="0" w:color="auto"/>
              <w:bottom w:val="single" w:sz="4" w:space="0" w:color="auto"/>
              <w:right w:val="single" w:sz="4" w:space="0" w:color="auto"/>
            </w:tcBorders>
            <w:shd w:val="clear" w:color="auto" w:fill="B8CCE4"/>
            <w:vAlign w:val="center"/>
            <w:hideMark/>
          </w:tcPr>
          <w:p w:rsidR="004361F9" w:rsidRPr="004361F9" w:rsidRDefault="004361F9" w:rsidP="004D3A09">
            <w:pPr>
              <w:rPr>
                <w:sz w:val="16"/>
                <w:szCs w:val="16"/>
              </w:rPr>
            </w:pPr>
            <w:r w:rsidRPr="004361F9">
              <w:rPr>
                <w:sz w:val="16"/>
                <w:szCs w:val="16"/>
              </w:rPr>
              <w:t>20</w:t>
            </w:r>
          </w:p>
        </w:tc>
        <w:tc>
          <w:tcPr>
            <w:tcW w:w="61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24,0%</w:t>
            </w:r>
          </w:p>
        </w:tc>
        <w:tc>
          <w:tcPr>
            <w:tcW w:w="1177"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146,80</w:t>
            </w:r>
          </w:p>
        </w:tc>
        <w:tc>
          <w:tcPr>
            <w:tcW w:w="868"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35,23</w:t>
            </w:r>
          </w:p>
        </w:tc>
        <w:tc>
          <w:tcPr>
            <w:tcW w:w="1177"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182,03</w:t>
            </w:r>
          </w:p>
        </w:tc>
      </w:tr>
      <w:tr w:rsidR="004361F9" w:rsidRPr="004361F9" w:rsidTr="004361F9">
        <w:trPr>
          <w:trHeight w:val="113"/>
        </w:trPr>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13</w:t>
            </w:r>
          </w:p>
        </w:tc>
        <w:tc>
          <w:tcPr>
            <w:tcW w:w="479" w:type="dxa"/>
            <w:tcBorders>
              <w:top w:val="single" w:sz="4" w:space="0" w:color="auto"/>
              <w:left w:val="single" w:sz="4" w:space="0" w:color="auto"/>
              <w:bottom w:val="single" w:sz="4" w:space="0" w:color="auto"/>
              <w:right w:val="single" w:sz="4" w:space="0" w:color="auto"/>
            </w:tcBorders>
            <w:shd w:val="clear" w:color="auto" w:fill="A6A6A6"/>
            <w:noWrap/>
            <w:vAlign w:val="bottom"/>
            <w:hideMark/>
          </w:tcPr>
          <w:p w:rsidR="004361F9" w:rsidRPr="004361F9" w:rsidRDefault="004361F9" w:rsidP="004D3A09">
            <w:pPr>
              <w:rPr>
                <w:sz w:val="16"/>
                <w:szCs w:val="16"/>
              </w:rPr>
            </w:pPr>
            <w:r w:rsidRPr="004361F9">
              <w:rPr>
                <w:sz w:val="16"/>
                <w:szCs w:val="16"/>
              </w:rPr>
              <w:t> </w:t>
            </w:r>
          </w:p>
        </w:tc>
        <w:tc>
          <w:tcPr>
            <w:tcW w:w="8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351598</w:t>
            </w:r>
          </w:p>
        </w:tc>
        <w:tc>
          <w:tcPr>
            <w:tcW w:w="21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ΜΑΧΑΙΡΙΔΙΑ ΟΦΘΑΛΜΟΛΟΓΙΚΑ 2,4MM</w:t>
            </w:r>
          </w:p>
        </w:tc>
        <w:tc>
          <w:tcPr>
            <w:tcW w:w="18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Μαχαιρίδιο με πλαστική λαβή, κυρτό, τομής 2,4MM με άνω και κάτω κοπτική επιφάνεια, με σημεία ένδειξης βάθους τομής, με μη-</w:t>
            </w:r>
            <w:proofErr w:type="spellStart"/>
            <w:r w:rsidRPr="004361F9">
              <w:rPr>
                <w:sz w:val="16"/>
                <w:szCs w:val="16"/>
              </w:rPr>
              <w:t>αντανακλαστικη</w:t>
            </w:r>
            <w:proofErr w:type="spellEnd"/>
            <w:r w:rsidRPr="004361F9">
              <w:rPr>
                <w:sz w:val="16"/>
                <w:szCs w:val="16"/>
              </w:rPr>
              <w:t xml:space="preserve"> επιφάνεια</w:t>
            </w: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w:t>
            </w:r>
          </w:p>
        </w:tc>
        <w:tc>
          <w:tcPr>
            <w:tcW w:w="9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ΤΜΧ</w:t>
            </w:r>
          </w:p>
        </w:tc>
        <w:tc>
          <w:tcPr>
            <w:tcW w:w="8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5,50</w:t>
            </w:r>
          </w:p>
        </w:tc>
        <w:tc>
          <w:tcPr>
            <w:tcW w:w="14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 xml:space="preserve"> 43.11.7 Τριγωνικά, </w:t>
            </w:r>
            <w:proofErr w:type="spellStart"/>
            <w:r w:rsidRPr="004361F9">
              <w:rPr>
                <w:sz w:val="16"/>
                <w:szCs w:val="16"/>
              </w:rPr>
              <w:t>κεκαμένα</w:t>
            </w:r>
            <w:proofErr w:type="spellEnd"/>
            <w:r w:rsidRPr="004361F9">
              <w:rPr>
                <w:sz w:val="16"/>
                <w:szCs w:val="16"/>
              </w:rPr>
              <w:t xml:space="preserve"> (άνω /κάτω κοπτική επιφάνεια) 1.2 </w:t>
            </w:r>
            <w:proofErr w:type="spellStart"/>
            <w:r w:rsidRPr="004361F9">
              <w:rPr>
                <w:sz w:val="16"/>
                <w:szCs w:val="16"/>
              </w:rPr>
              <w:t>mm</w:t>
            </w:r>
            <w:proofErr w:type="spellEnd"/>
            <w:r w:rsidRPr="004361F9">
              <w:rPr>
                <w:sz w:val="16"/>
                <w:szCs w:val="16"/>
              </w:rPr>
              <w:t xml:space="preserve"> –2,4mm</w:t>
            </w:r>
          </w:p>
        </w:tc>
        <w:tc>
          <w:tcPr>
            <w:tcW w:w="86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5,50</w:t>
            </w:r>
          </w:p>
        </w:tc>
        <w:tc>
          <w:tcPr>
            <w:tcW w:w="884" w:type="dxa"/>
            <w:tcBorders>
              <w:top w:val="single" w:sz="4" w:space="0" w:color="auto"/>
              <w:left w:val="single" w:sz="4" w:space="0" w:color="auto"/>
              <w:bottom w:val="single" w:sz="4" w:space="0" w:color="auto"/>
              <w:right w:val="single" w:sz="4" w:space="0" w:color="auto"/>
            </w:tcBorders>
            <w:shd w:val="clear" w:color="auto" w:fill="B8CCE4"/>
            <w:vAlign w:val="center"/>
            <w:hideMark/>
          </w:tcPr>
          <w:p w:rsidR="004361F9" w:rsidRPr="004361F9" w:rsidRDefault="004361F9" w:rsidP="004D3A09">
            <w:pPr>
              <w:rPr>
                <w:sz w:val="16"/>
                <w:szCs w:val="16"/>
              </w:rPr>
            </w:pPr>
            <w:r w:rsidRPr="004361F9">
              <w:rPr>
                <w:sz w:val="16"/>
                <w:szCs w:val="16"/>
              </w:rPr>
              <w:t>20</w:t>
            </w:r>
          </w:p>
        </w:tc>
        <w:tc>
          <w:tcPr>
            <w:tcW w:w="61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24,0%</w:t>
            </w:r>
          </w:p>
        </w:tc>
        <w:tc>
          <w:tcPr>
            <w:tcW w:w="1177"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110,00</w:t>
            </w:r>
          </w:p>
        </w:tc>
        <w:tc>
          <w:tcPr>
            <w:tcW w:w="868"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26,40</w:t>
            </w:r>
          </w:p>
        </w:tc>
        <w:tc>
          <w:tcPr>
            <w:tcW w:w="1177"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136,40</w:t>
            </w:r>
          </w:p>
        </w:tc>
      </w:tr>
      <w:tr w:rsidR="004361F9" w:rsidRPr="004361F9" w:rsidTr="004361F9">
        <w:trPr>
          <w:trHeight w:val="113"/>
        </w:trPr>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14</w:t>
            </w:r>
          </w:p>
        </w:tc>
        <w:tc>
          <w:tcPr>
            <w:tcW w:w="479" w:type="dxa"/>
            <w:tcBorders>
              <w:top w:val="single" w:sz="4" w:space="0" w:color="auto"/>
              <w:left w:val="single" w:sz="4" w:space="0" w:color="auto"/>
              <w:bottom w:val="single" w:sz="4" w:space="0" w:color="auto"/>
              <w:right w:val="single" w:sz="4" w:space="0" w:color="auto"/>
            </w:tcBorders>
            <w:shd w:val="clear" w:color="auto" w:fill="A6A6A6"/>
            <w:noWrap/>
            <w:vAlign w:val="bottom"/>
            <w:hideMark/>
          </w:tcPr>
          <w:p w:rsidR="004361F9" w:rsidRPr="004361F9" w:rsidRDefault="004361F9" w:rsidP="004D3A09">
            <w:pPr>
              <w:rPr>
                <w:sz w:val="16"/>
                <w:szCs w:val="16"/>
              </w:rPr>
            </w:pPr>
            <w:r w:rsidRPr="004361F9">
              <w:rPr>
                <w:sz w:val="16"/>
                <w:szCs w:val="16"/>
              </w:rPr>
              <w:t> </w:t>
            </w:r>
          </w:p>
        </w:tc>
        <w:tc>
          <w:tcPr>
            <w:tcW w:w="8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351599</w:t>
            </w:r>
          </w:p>
        </w:tc>
        <w:tc>
          <w:tcPr>
            <w:tcW w:w="21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ΜΑΧΑΙΡΙΔΙΑ ΟΦΘΑΛΜΟΛΟΓΙΚΑ (ΛΟΓΧΗ)</w:t>
            </w:r>
          </w:p>
        </w:tc>
        <w:tc>
          <w:tcPr>
            <w:tcW w:w="18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Μαχαιρίδιο προσθίου θαλάμου τύπου MVR</w:t>
            </w: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w:t>
            </w:r>
          </w:p>
        </w:tc>
        <w:tc>
          <w:tcPr>
            <w:tcW w:w="9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ΤΜΧ</w:t>
            </w:r>
          </w:p>
        </w:tc>
        <w:tc>
          <w:tcPr>
            <w:tcW w:w="8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3,70</w:t>
            </w:r>
          </w:p>
        </w:tc>
        <w:tc>
          <w:tcPr>
            <w:tcW w:w="14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lang w:val="en-US"/>
              </w:rPr>
            </w:pPr>
            <w:r w:rsidRPr="004361F9">
              <w:rPr>
                <w:sz w:val="16"/>
                <w:szCs w:val="16"/>
                <w:lang w:val="en-US"/>
              </w:rPr>
              <w:t xml:space="preserve"> 43.11.4 </w:t>
            </w:r>
            <w:r w:rsidRPr="004361F9">
              <w:rPr>
                <w:sz w:val="16"/>
                <w:szCs w:val="16"/>
              </w:rPr>
              <w:t>Λόγχη</w:t>
            </w:r>
            <w:r w:rsidRPr="004361F9">
              <w:rPr>
                <w:sz w:val="16"/>
                <w:szCs w:val="16"/>
                <w:lang w:val="en-US"/>
              </w:rPr>
              <w:t xml:space="preserve"> (V </w:t>
            </w:r>
            <w:proofErr w:type="spellStart"/>
            <w:r w:rsidRPr="004361F9">
              <w:rPr>
                <w:sz w:val="16"/>
                <w:szCs w:val="16"/>
                <w:lang w:val="en-US"/>
              </w:rPr>
              <w:t>lange</w:t>
            </w:r>
            <w:proofErr w:type="spellEnd"/>
            <w:r w:rsidRPr="004361F9">
              <w:rPr>
                <w:sz w:val="16"/>
                <w:szCs w:val="16"/>
                <w:lang w:val="en-US"/>
              </w:rPr>
              <w:t>) 19g / 20g</w:t>
            </w:r>
          </w:p>
        </w:tc>
        <w:tc>
          <w:tcPr>
            <w:tcW w:w="86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3,70</w:t>
            </w:r>
          </w:p>
        </w:tc>
        <w:tc>
          <w:tcPr>
            <w:tcW w:w="884" w:type="dxa"/>
            <w:tcBorders>
              <w:top w:val="single" w:sz="4" w:space="0" w:color="auto"/>
              <w:left w:val="single" w:sz="4" w:space="0" w:color="auto"/>
              <w:bottom w:val="single" w:sz="4" w:space="0" w:color="auto"/>
              <w:right w:val="single" w:sz="4" w:space="0" w:color="auto"/>
            </w:tcBorders>
            <w:shd w:val="clear" w:color="auto" w:fill="B8CCE4"/>
            <w:vAlign w:val="center"/>
            <w:hideMark/>
          </w:tcPr>
          <w:p w:rsidR="004361F9" w:rsidRPr="004361F9" w:rsidRDefault="004361F9" w:rsidP="004D3A09">
            <w:pPr>
              <w:rPr>
                <w:sz w:val="16"/>
                <w:szCs w:val="16"/>
              </w:rPr>
            </w:pPr>
            <w:r w:rsidRPr="004361F9">
              <w:rPr>
                <w:sz w:val="16"/>
                <w:szCs w:val="16"/>
              </w:rPr>
              <w:t>20</w:t>
            </w:r>
          </w:p>
        </w:tc>
        <w:tc>
          <w:tcPr>
            <w:tcW w:w="61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24,0%</w:t>
            </w:r>
          </w:p>
        </w:tc>
        <w:tc>
          <w:tcPr>
            <w:tcW w:w="1177"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74,00</w:t>
            </w:r>
          </w:p>
        </w:tc>
        <w:tc>
          <w:tcPr>
            <w:tcW w:w="868"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17,76</w:t>
            </w:r>
          </w:p>
        </w:tc>
        <w:tc>
          <w:tcPr>
            <w:tcW w:w="1177"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91,76</w:t>
            </w:r>
          </w:p>
        </w:tc>
      </w:tr>
      <w:tr w:rsidR="004361F9" w:rsidRPr="004361F9" w:rsidTr="004361F9">
        <w:trPr>
          <w:trHeight w:val="113"/>
        </w:trPr>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15</w:t>
            </w:r>
          </w:p>
        </w:tc>
        <w:tc>
          <w:tcPr>
            <w:tcW w:w="479" w:type="dxa"/>
            <w:tcBorders>
              <w:top w:val="single" w:sz="4" w:space="0" w:color="auto"/>
              <w:left w:val="single" w:sz="4" w:space="0" w:color="auto"/>
              <w:bottom w:val="single" w:sz="4" w:space="0" w:color="auto"/>
              <w:right w:val="single" w:sz="4" w:space="0" w:color="auto"/>
            </w:tcBorders>
            <w:shd w:val="clear" w:color="auto" w:fill="A6A6A6"/>
            <w:noWrap/>
            <w:vAlign w:val="bottom"/>
            <w:hideMark/>
          </w:tcPr>
          <w:p w:rsidR="004361F9" w:rsidRPr="004361F9" w:rsidRDefault="004361F9" w:rsidP="004D3A09">
            <w:pPr>
              <w:rPr>
                <w:sz w:val="16"/>
                <w:szCs w:val="16"/>
              </w:rPr>
            </w:pPr>
            <w:r w:rsidRPr="004361F9">
              <w:rPr>
                <w:sz w:val="16"/>
                <w:szCs w:val="16"/>
              </w:rPr>
              <w:t> </w:t>
            </w:r>
          </w:p>
        </w:tc>
        <w:tc>
          <w:tcPr>
            <w:tcW w:w="8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351603</w:t>
            </w:r>
          </w:p>
        </w:tc>
        <w:tc>
          <w:tcPr>
            <w:tcW w:w="21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ΕΜΦΥΤΕΥΜΑ ΣΥΝΘΕΤΙΚΟΥ ΠΕΡΙΚΑΡΔΙΟΥ</w:t>
            </w:r>
          </w:p>
        </w:tc>
        <w:tc>
          <w:tcPr>
            <w:tcW w:w="18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 xml:space="preserve">ΠΕΡΙΚΑΡΔΙΟ ΑΝΘΡΩΠΙΝΗΣ ΠΡΟΕΛΕΥΣΗΣ, 1.5 Χ 1.5 CM. Να είναι επεξεργασμένο με την μέθοδο TUTOPLAST </w:t>
            </w:r>
            <w:r w:rsidRPr="004361F9">
              <w:rPr>
                <w:sz w:val="16"/>
                <w:szCs w:val="16"/>
              </w:rPr>
              <w:lastRenderedPageBreak/>
              <w:t xml:space="preserve">(διαδικασία Ώσμωσης, επεξεργασία με Η2Ο2, </w:t>
            </w:r>
            <w:proofErr w:type="spellStart"/>
            <w:r w:rsidRPr="004361F9">
              <w:rPr>
                <w:sz w:val="16"/>
                <w:szCs w:val="16"/>
              </w:rPr>
              <w:t>ΝαΟΗ</w:t>
            </w:r>
            <w:proofErr w:type="spellEnd"/>
            <w:r w:rsidRPr="004361F9">
              <w:rPr>
                <w:sz w:val="16"/>
                <w:szCs w:val="16"/>
              </w:rPr>
              <w:t xml:space="preserve">, αφυδάτωση με </w:t>
            </w:r>
            <w:proofErr w:type="spellStart"/>
            <w:r w:rsidRPr="004361F9">
              <w:rPr>
                <w:sz w:val="16"/>
                <w:szCs w:val="16"/>
              </w:rPr>
              <w:t>aceton</w:t>
            </w:r>
            <w:proofErr w:type="spellEnd"/>
            <w:r w:rsidRPr="004361F9">
              <w:rPr>
                <w:sz w:val="16"/>
                <w:szCs w:val="16"/>
              </w:rPr>
              <w:t>, αποστείρωση με ακτινοβολίες γ), που εξασφαλίζει την απαλλαγή από οποιοδήποτε παθογόνο παράγοντα και επιτρέπει την αποθήκευσή του σε θερμοκρασία δωματίου για πέντε χρόνια.</w:t>
            </w: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lastRenderedPageBreak/>
              <w:t>-</w:t>
            </w:r>
          </w:p>
        </w:tc>
        <w:tc>
          <w:tcPr>
            <w:tcW w:w="9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ΤΜΧ</w:t>
            </w:r>
          </w:p>
        </w:tc>
        <w:tc>
          <w:tcPr>
            <w:tcW w:w="8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225,00</w:t>
            </w:r>
          </w:p>
        </w:tc>
        <w:tc>
          <w:tcPr>
            <w:tcW w:w="14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ΔΕΝ ΤΑΥΤΟΠΟΙΕΙΤΑΙ</w:t>
            </w:r>
          </w:p>
        </w:tc>
        <w:tc>
          <w:tcPr>
            <w:tcW w:w="86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 </w:t>
            </w:r>
          </w:p>
        </w:tc>
        <w:tc>
          <w:tcPr>
            <w:tcW w:w="884" w:type="dxa"/>
            <w:tcBorders>
              <w:top w:val="single" w:sz="4" w:space="0" w:color="auto"/>
              <w:left w:val="single" w:sz="4" w:space="0" w:color="auto"/>
              <w:bottom w:val="single" w:sz="4" w:space="0" w:color="auto"/>
              <w:right w:val="single" w:sz="4" w:space="0" w:color="auto"/>
            </w:tcBorders>
            <w:shd w:val="clear" w:color="auto" w:fill="B8CCE4"/>
            <w:vAlign w:val="center"/>
            <w:hideMark/>
          </w:tcPr>
          <w:p w:rsidR="004361F9" w:rsidRPr="004361F9" w:rsidRDefault="004361F9" w:rsidP="004D3A09">
            <w:pPr>
              <w:rPr>
                <w:sz w:val="16"/>
                <w:szCs w:val="16"/>
              </w:rPr>
            </w:pPr>
            <w:r w:rsidRPr="004361F9">
              <w:rPr>
                <w:sz w:val="16"/>
                <w:szCs w:val="16"/>
              </w:rPr>
              <w:t>10</w:t>
            </w:r>
          </w:p>
        </w:tc>
        <w:tc>
          <w:tcPr>
            <w:tcW w:w="61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13,0%</w:t>
            </w:r>
          </w:p>
        </w:tc>
        <w:tc>
          <w:tcPr>
            <w:tcW w:w="1177"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2.250,00</w:t>
            </w:r>
          </w:p>
        </w:tc>
        <w:tc>
          <w:tcPr>
            <w:tcW w:w="868"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292,50</w:t>
            </w:r>
          </w:p>
        </w:tc>
        <w:tc>
          <w:tcPr>
            <w:tcW w:w="1177"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2.542,50</w:t>
            </w:r>
          </w:p>
        </w:tc>
      </w:tr>
      <w:tr w:rsidR="004361F9" w:rsidRPr="004361F9" w:rsidTr="004361F9">
        <w:trPr>
          <w:trHeight w:val="113"/>
        </w:trPr>
        <w:tc>
          <w:tcPr>
            <w:tcW w:w="5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16</w:t>
            </w:r>
          </w:p>
        </w:tc>
        <w:tc>
          <w:tcPr>
            <w:tcW w:w="479" w:type="dxa"/>
            <w:tcBorders>
              <w:top w:val="single" w:sz="4" w:space="0" w:color="auto"/>
              <w:left w:val="single" w:sz="4" w:space="0" w:color="auto"/>
              <w:bottom w:val="single" w:sz="4" w:space="0" w:color="auto"/>
              <w:right w:val="single" w:sz="4" w:space="0" w:color="auto"/>
            </w:tcBorders>
            <w:shd w:val="clear" w:color="auto" w:fill="A6A6A6"/>
            <w:noWrap/>
            <w:vAlign w:val="bottom"/>
            <w:hideMark/>
          </w:tcPr>
          <w:p w:rsidR="004361F9" w:rsidRPr="004361F9" w:rsidRDefault="004361F9" w:rsidP="004D3A09">
            <w:pPr>
              <w:rPr>
                <w:sz w:val="16"/>
                <w:szCs w:val="16"/>
              </w:rPr>
            </w:pPr>
            <w:r w:rsidRPr="004361F9">
              <w:rPr>
                <w:sz w:val="16"/>
                <w:szCs w:val="16"/>
              </w:rPr>
              <w:t> </w:t>
            </w:r>
          </w:p>
        </w:tc>
        <w:tc>
          <w:tcPr>
            <w:tcW w:w="819"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393485</w:t>
            </w:r>
          </w:p>
        </w:tc>
        <w:tc>
          <w:tcPr>
            <w:tcW w:w="21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ΔΑΚΤΥΛΙΟΣ ΠΕΡΙΦΑΚΙΟΥ</w:t>
            </w:r>
          </w:p>
        </w:tc>
        <w:tc>
          <w:tcPr>
            <w:tcW w:w="1879"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 xml:space="preserve">Δακτύλιος σταθεροποίησης </w:t>
            </w:r>
            <w:proofErr w:type="spellStart"/>
            <w:r w:rsidRPr="004361F9">
              <w:rPr>
                <w:sz w:val="16"/>
                <w:szCs w:val="16"/>
              </w:rPr>
              <w:t>περιφακίου</w:t>
            </w:r>
            <w:proofErr w:type="spellEnd"/>
            <w:r w:rsidRPr="004361F9">
              <w:rPr>
                <w:sz w:val="16"/>
                <w:szCs w:val="16"/>
              </w:rPr>
              <w:t xml:space="preserve"> ενσωματωμένος σε </w:t>
            </w:r>
            <w:proofErr w:type="spellStart"/>
            <w:r w:rsidRPr="004361F9">
              <w:rPr>
                <w:sz w:val="16"/>
                <w:szCs w:val="16"/>
              </w:rPr>
              <w:t>ενθετήρα</w:t>
            </w:r>
            <w:proofErr w:type="spellEnd"/>
            <w:r w:rsidRPr="004361F9">
              <w:rPr>
                <w:sz w:val="16"/>
                <w:szCs w:val="16"/>
              </w:rPr>
              <w:t>, υλικό κατασκευής PMMA, τομής 2,2mm, δεξιόστροφη κατεύθυνση ένθεσης (10-13mm).</w:t>
            </w: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w:t>
            </w:r>
          </w:p>
        </w:tc>
        <w:tc>
          <w:tcPr>
            <w:tcW w:w="9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ΤΜΧ</w:t>
            </w:r>
          </w:p>
        </w:tc>
        <w:tc>
          <w:tcPr>
            <w:tcW w:w="8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90,00</w:t>
            </w:r>
          </w:p>
        </w:tc>
        <w:tc>
          <w:tcPr>
            <w:tcW w:w="14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ΔΕΝ ΤΑΥΤΟΠΟΙΕΙΤΑΙ</w:t>
            </w:r>
          </w:p>
        </w:tc>
        <w:tc>
          <w:tcPr>
            <w:tcW w:w="86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 </w:t>
            </w:r>
          </w:p>
        </w:tc>
        <w:tc>
          <w:tcPr>
            <w:tcW w:w="884" w:type="dxa"/>
            <w:tcBorders>
              <w:top w:val="single" w:sz="4" w:space="0" w:color="auto"/>
              <w:left w:val="single" w:sz="4" w:space="0" w:color="auto"/>
              <w:bottom w:val="single" w:sz="4" w:space="0" w:color="auto"/>
              <w:right w:val="single" w:sz="4" w:space="0" w:color="auto"/>
            </w:tcBorders>
            <w:shd w:val="clear" w:color="auto" w:fill="B8CCE4"/>
            <w:vAlign w:val="center"/>
            <w:hideMark/>
          </w:tcPr>
          <w:p w:rsidR="004361F9" w:rsidRPr="004361F9" w:rsidRDefault="004361F9" w:rsidP="004D3A09">
            <w:pPr>
              <w:rPr>
                <w:sz w:val="16"/>
                <w:szCs w:val="16"/>
              </w:rPr>
            </w:pPr>
            <w:r w:rsidRPr="004361F9">
              <w:rPr>
                <w:sz w:val="16"/>
                <w:szCs w:val="16"/>
              </w:rPr>
              <w:t>5</w:t>
            </w:r>
          </w:p>
        </w:tc>
        <w:tc>
          <w:tcPr>
            <w:tcW w:w="61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24,0%</w:t>
            </w:r>
          </w:p>
        </w:tc>
        <w:tc>
          <w:tcPr>
            <w:tcW w:w="1177"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450,00</w:t>
            </w:r>
          </w:p>
        </w:tc>
        <w:tc>
          <w:tcPr>
            <w:tcW w:w="868"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108,00</w:t>
            </w:r>
          </w:p>
        </w:tc>
        <w:tc>
          <w:tcPr>
            <w:tcW w:w="1177"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558,00</w:t>
            </w:r>
          </w:p>
        </w:tc>
      </w:tr>
      <w:tr w:rsidR="004361F9" w:rsidRPr="004361F9" w:rsidTr="004361F9">
        <w:trPr>
          <w:trHeight w:val="113"/>
        </w:trPr>
        <w:tc>
          <w:tcPr>
            <w:tcW w:w="568"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4361F9" w:rsidRPr="004361F9" w:rsidRDefault="004361F9" w:rsidP="004D3A09">
            <w:pPr>
              <w:rPr>
                <w:sz w:val="16"/>
                <w:szCs w:val="16"/>
              </w:rPr>
            </w:pPr>
            <w:r w:rsidRPr="004361F9">
              <w:rPr>
                <w:sz w:val="16"/>
                <w:szCs w:val="16"/>
              </w:rPr>
              <w:t> </w:t>
            </w:r>
          </w:p>
        </w:tc>
        <w:tc>
          <w:tcPr>
            <w:tcW w:w="4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 </w:t>
            </w:r>
          </w:p>
        </w:tc>
        <w:tc>
          <w:tcPr>
            <w:tcW w:w="8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 </w:t>
            </w:r>
          </w:p>
        </w:tc>
        <w:tc>
          <w:tcPr>
            <w:tcW w:w="21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 </w:t>
            </w:r>
          </w:p>
        </w:tc>
        <w:tc>
          <w:tcPr>
            <w:tcW w:w="18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 </w:t>
            </w: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 </w:t>
            </w:r>
          </w:p>
        </w:tc>
        <w:tc>
          <w:tcPr>
            <w:tcW w:w="9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 </w:t>
            </w:r>
          </w:p>
        </w:tc>
        <w:tc>
          <w:tcPr>
            <w:tcW w:w="8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 </w:t>
            </w:r>
          </w:p>
        </w:tc>
        <w:tc>
          <w:tcPr>
            <w:tcW w:w="14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 </w:t>
            </w:r>
          </w:p>
        </w:tc>
        <w:tc>
          <w:tcPr>
            <w:tcW w:w="86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 </w:t>
            </w:r>
          </w:p>
        </w:tc>
        <w:tc>
          <w:tcPr>
            <w:tcW w:w="8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 </w:t>
            </w:r>
          </w:p>
        </w:tc>
        <w:tc>
          <w:tcPr>
            <w:tcW w:w="61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61F9" w:rsidRPr="004361F9" w:rsidRDefault="004361F9" w:rsidP="004D3A09">
            <w:pPr>
              <w:rPr>
                <w:sz w:val="16"/>
                <w:szCs w:val="16"/>
              </w:rPr>
            </w:pPr>
            <w:r w:rsidRPr="004361F9">
              <w:rPr>
                <w:sz w:val="16"/>
                <w:szCs w:val="16"/>
              </w:rPr>
              <w:t> </w:t>
            </w:r>
          </w:p>
        </w:tc>
        <w:tc>
          <w:tcPr>
            <w:tcW w:w="1177"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97.308,30</w:t>
            </w:r>
          </w:p>
        </w:tc>
        <w:tc>
          <w:tcPr>
            <w:tcW w:w="868"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22.102,30</w:t>
            </w:r>
          </w:p>
        </w:tc>
        <w:tc>
          <w:tcPr>
            <w:tcW w:w="1177" w:type="dxa"/>
            <w:tcBorders>
              <w:top w:val="single" w:sz="4" w:space="0" w:color="auto"/>
              <w:left w:val="single" w:sz="4" w:space="0" w:color="auto"/>
              <w:bottom w:val="single" w:sz="4" w:space="0" w:color="auto"/>
              <w:right w:val="single" w:sz="4" w:space="0" w:color="auto"/>
            </w:tcBorders>
            <w:vAlign w:val="center"/>
            <w:hideMark/>
          </w:tcPr>
          <w:p w:rsidR="004361F9" w:rsidRPr="004361F9" w:rsidRDefault="004361F9" w:rsidP="004D3A09">
            <w:pPr>
              <w:rPr>
                <w:sz w:val="16"/>
                <w:szCs w:val="16"/>
              </w:rPr>
            </w:pPr>
            <w:r w:rsidRPr="004361F9">
              <w:rPr>
                <w:sz w:val="16"/>
                <w:szCs w:val="16"/>
              </w:rPr>
              <w:t>119.410,60</w:t>
            </w:r>
          </w:p>
        </w:tc>
      </w:tr>
      <w:tr w:rsidR="004361F9" w:rsidRPr="004361F9" w:rsidTr="004361F9">
        <w:trPr>
          <w:trHeight w:val="113"/>
        </w:trPr>
        <w:tc>
          <w:tcPr>
            <w:tcW w:w="568"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4361F9" w:rsidRPr="004361F9" w:rsidRDefault="004361F9" w:rsidP="004D3A09">
            <w:pPr>
              <w:rPr>
                <w:sz w:val="16"/>
                <w:szCs w:val="16"/>
              </w:rPr>
            </w:pPr>
            <w:r w:rsidRPr="004361F9">
              <w:rPr>
                <w:sz w:val="16"/>
                <w:szCs w:val="16"/>
              </w:rPr>
              <w:t> </w:t>
            </w:r>
          </w:p>
        </w:tc>
        <w:tc>
          <w:tcPr>
            <w:tcW w:w="6309" w:type="dxa"/>
            <w:gridSpan w:val="5"/>
            <w:tcBorders>
              <w:top w:val="single" w:sz="4" w:space="0" w:color="auto"/>
              <w:left w:val="single" w:sz="4" w:space="0" w:color="auto"/>
              <w:bottom w:val="single" w:sz="4" w:space="0" w:color="auto"/>
              <w:right w:val="single" w:sz="4" w:space="0" w:color="auto"/>
            </w:tcBorders>
            <w:shd w:val="clear" w:color="auto" w:fill="FFFFFF"/>
            <w:vAlign w:val="bottom"/>
            <w:hideMark/>
          </w:tcPr>
          <w:p w:rsidR="004361F9" w:rsidRPr="004361F9" w:rsidRDefault="004361F9" w:rsidP="004D3A09">
            <w:pPr>
              <w:rPr>
                <w:sz w:val="16"/>
                <w:szCs w:val="16"/>
              </w:rPr>
            </w:pPr>
            <w:r w:rsidRPr="004361F9">
              <w:rPr>
                <w:sz w:val="16"/>
                <w:szCs w:val="16"/>
              </w:rPr>
              <w:t>Για τα αναλώσιμα 1.1-1.7, ο μειοδότης θα πρέπει να διαθέσει ως ΔΩΡΕΑΝ ΣΥΝΟΔΟ ΕΞΟΠΛΙΣΜΟ τα παρακάτω μηχανήματα:</w:t>
            </w:r>
            <w:r w:rsidRPr="004361F9">
              <w:rPr>
                <w:sz w:val="16"/>
                <w:szCs w:val="16"/>
              </w:rPr>
              <w:br/>
              <w:t xml:space="preserve">1. Σύστημα χειρουργικής οφθαλμού τελευταίας τεχνολογίας, κατάλληλο για </w:t>
            </w:r>
            <w:proofErr w:type="spellStart"/>
            <w:r w:rsidRPr="004361F9">
              <w:rPr>
                <w:sz w:val="16"/>
                <w:szCs w:val="16"/>
              </w:rPr>
              <w:t>φακοθρυψία</w:t>
            </w:r>
            <w:proofErr w:type="spellEnd"/>
            <w:r w:rsidRPr="004361F9">
              <w:rPr>
                <w:sz w:val="16"/>
                <w:szCs w:val="16"/>
              </w:rPr>
              <w:t xml:space="preserve">, πρόσθια </w:t>
            </w:r>
            <w:proofErr w:type="spellStart"/>
            <w:r w:rsidRPr="004361F9">
              <w:rPr>
                <w:sz w:val="16"/>
                <w:szCs w:val="16"/>
              </w:rPr>
              <w:t>υαλοειδεκτομή</w:t>
            </w:r>
            <w:proofErr w:type="spellEnd"/>
            <w:r w:rsidRPr="004361F9">
              <w:rPr>
                <w:sz w:val="16"/>
                <w:szCs w:val="16"/>
              </w:rPr>
              <w:t xml:space="preserve"> και διαθερμία με αντλία </w:t>
            </w:r>
            <w:proofErr w:type="spellStart"/>
            <w:r w:rsidRPr="004361F9">
              <w:rPr>
                <w:sz w:val="16"/>
                <w:szCs w:val="16"/>
              </w:rPr>
              <w:t>Venturi</w:t>
            </w:r>
            <w:proofErr w:type="spellEnd"/>
            <w:r w:rsidRPr="004361F9">
              <w:rPr>
                <w:sz w:val="16"/>
                <w:szCs w:val="16"/>
              </w:rPr>
              <w:t xml:space="preserve"> μη μετατρεπόμενη σε περισταλτική. Με </w:t>
            </w:r>
            <w:proofErr w:type="spellStart"/>
            <w:r w:rsidRPr="004361F9">
              <w:rPr>
                <w:sz w:val="16"/>
                <w:szCs w:val="16"/>
              </w:rPr>
              <w:t>ιδιοσυχνότητα</w:t>
            </w:r>
            <w:proofErr w:type="spellEnd"/>
            <w:r w:rsidRPr="004361F9">
              <w:rPr>
                <w:sz w:val="16"/>
                <w:szCs w:val="16"/>
              </w:rPr>
              <w:t xml:space="preserve"> λειτουργίας </w:t>
            </w:r>
            <w:proofErr w:type="spellStart"/>
            <w:r w:rsidRPr="004361F9">
              <w:rPr>
                <w:sz w:val="16"/>
                <w:szCs w:val="16"/>
              </w:rPr>
              <w:t>στυλεών</w:t>
            </w:r>
            <w:proofErr w:type="spellEnd"/>
            <w:r w:rsidRPr="004361F9">
              <w:rPr>
                <w:sz w:val="16"/>
                <w:szCs w:val="16"/>
              </w:rPr>
              <w:t xml:space="preserve"> υπερήχων στα 28,5 </w:t>
            </w:r>
            <w:proofErr w:type="spellStart"/>
            <w:r w:rsidRPr="004361F9">
              <w:rPr>
                <w:sz w:val="16"/>
                <w:szCs w:val="16"/>
              </w:rPr>
              <w:t>khz</w:t>
            </w:r>
            <w:proofErr w:type="spellEnd"/>
            <w:r w:rsidRPr="004361F9">
              <w:rPr>
                <w:sz w:val="16"/>
                <w:szCs w:val="16"/>
              </w:rPr>
              <w:t xml:space="preserve"> και δυνατότητα </w:t>
            </w:r>
            <w:proofErr w:type="spellStart"/>
            <w:r w:rsidRPr="004361F9">
              <w:rPr>
                <w:sz w:val="16"/>
                <w:szCs w:val="16"/>
              </w:rPr>
              <w:t>φακοθρυψίας</w:t>
            </w:r>
            <w:proofErr w:type="spellEnd"/>
            <w:r w:rsidRPr="004361F9">
              <w:rPr>
                <w:sz w:val="16"/>
                <w:szCs w:val="16"/>
              </w:rPr>
              <w:t xml:space="preserve"> από πολύ μικρές τομές έως και 1.8 χιλιοστά. Με αντλία που προγραμματίζεται η απόκρισή της στην αναρρόφηση και μπορεί να πάρει τιμές έως 660mmHg. Με ειδικό πρόγραμμα μέσω του οποίου ο χειρουργός να επιλέγει τη επιθυμητή </w:t>
            </w:r>
            <w:proofErr w:type="spellStart"/>
            <w:r w:rsidRPr="004361F9">
              <w:rPr>
                <w:sz w:val="16"/>
                <w:szCs w:val="16"/>
              </w:rPr>
              <w:t>ενδοφθάλμια</w:t>
            </w:r>
            <w:proofErr w:type="spellEnd"/>
            <w:r w:rsidRPr="004361F9">
              <w:rPr>
                <w:sz w:val="16"/>
                <w:szCs w:val="16"/>
              </w:rPr>
              <w:t xml:space="preserve"> πίεση και το μηχάνημα να ρυθμίζει αντίστοιχα την έγχυση, έτσι ώστε η πίεση να παραμένει σταθερή, ανεξάρτητα το στάδιο της επέμβασης (αναρρόφηση, χρήση λαβίδας κτλ.). Με πρόσθιο πνευματικό </w:t>
            </w:r>
            <w:proofErr w:type="spellStart"/>
            <w:r w:rsidRPr="004361F9">
              <w:rPr>
                <w:sz w:val="16"/>
                <w:szCs w:val="16"/>
              </w:rPr>
              <w:t>υαλοειδοφάγο</w:t>
            </w:r>
            <w:proofErr w:type="spellEnd"/>
            <w:r w:rsidRPr="004361F9">
              <w:rPr>
                <w:sz w:val="16"/>
                <w:szCs w:val="16"/>
              </w:rPr>
              <w:t xml:space="preserve"> τύπου γκιλοτίνας 23G από 800-2.500 κοπών ανά λεπτό. Με απεριόριστο αριθμό μνημών για τους χειρουργούς και ανάλογα τη σκληρότητα του καταρράκτη. Με δυνατότητα ταυτόχρονου διπλού γραμμικού ελέγχου αναρρόφησης και υπερήχου. Με δυνατότητα διπολικής διαθερμίας και ενσωματωμένο ηλεκτρικό άξονα ορού. Με έγχρωμη οθόνη αφής υψηλής ευκρίνειας (LCD) 19 ιντσών, με φωνητική επιβεβαίωση των λειτουργιών και με ασύρματο φωτιζόμενο τηλεχειριστήριο, πολλών λειτουργιών. Με ασύρματο </w:t>
            </w:r>
            <w:proofErr w:type="spellStart"/>
            <w:r w:rsidRPr="004361F9">
              <w:rPr>
                <w:sz w:val="16"/>
                <w:szCs w:val="16"/>
              </w:rPr>
              <w:t>ποδοχειριστήριο</w:t>
            </w:r>
            <w:proofErr w:type="spellEnd"/>
            <w:r w:rsidRPr="004361F9">
              <w:rPr>
                <w:sz w:val="16"/>
                <w:szCs w:val="16"/>
              </w:rPr>
              <w:t xml:space="preserve"> τεχνολογίας </w:t>
            </w:r>
            <w:proofErr w:type="spellStart"/>
            <w:r w:rsidRPr="004361F9">
              <w:rPr>
                <w:sz w:val="16"/>
                <w:szCs w:val="16"/>
              </w:rPr>
              <w:t>Bluetooth</w:t>
            </w:r>
            <w:proofErr w:type="spellEnd"/>
            <w:r w:rsidRPr="004361F9">
              <w:rPr>
                <w:sz w:val="16"/>
                <w:szCs w:val="16"/>
              </w:rPr>
              <w:t xml:space="preserve"> τεσσάρων περιφερικών διακοπτών ανεξάρτητα προγραμματιζόμενων. Με υποδοχή </w:t>
            </w:r>
            <w:proofErr w:type="spellStart"/>
            <w:r w:rsidRPr="004361F9">
              <w:rPr>
                <w:sz w:val="16"/>
                <w:szCs w:val="16"/>
              </w:rPr>
              <w:t>usb</w:t>
            </w:r>
            <w:proofErr w:type="spellEnd"/>
            <w:r w:rsidRPr="004361F9">
              <w:rPr>
                <w:sz w:val="16"/>
                <w:szCs w:val="16"/>
              </w:rPr>
              <w:t xml:space="preserve"> </w:t>
            </w:r>
            <w:proofErr w:type="spellStart"/>
            <w:r w:rsidRPr="004361F9">
              <w:rPr>
                <w:sz w:val="16"/>
                <w:szCs w:val="16"/>
              </w:rPr>
              <w:t>stick</w:t>
            </w:r>
            <w:proofErr w:type="spellEnd"/>
            <w:r w:rsidRPr="004361F9">
              <w:rPr>
                <w:sz w:val="16"/>
                <w:szCs w:val="16"/>
              </w:rPr>
              <w:t xml:space="preserve"> για αναβαθμίσεις λογισμικού. Με σύστημα διατήρησης σταθερής </w:t>
            </w:r>
            <w:proofErr w:type="spellStart"/>
            <w:r w:rsidRPr="004361F9">
              <w:rPr>
                <w:sz w:val="16"/>
                <w:szCs w:val="16"/>
              </w:rPr>
              <w:t>ενδοφθάλμιας</w:t>
            </w:r>
            <w:proofErr w:type="spellEnd"/>
            <w:r w:rsidRPr="004361F9">
              <w:rPr>
                <w:sz w:val="16"/>
                <w:szCs w:val="16"/>
              </w:rPr>
              <w:t xml:space="preserve"> πίεσης με χρήση αέρα.</w:t>
            </w:r>
            <w:r w:rsidRPr="004361F9">
              <w:rPr>
                <w:sz w:val="16"/>
                <w:szCs w:val="16"/>
              </w:rPr>
              <w:br/>
            </w:r>
            <w:r w:rsidRPr="004361F9">
              <w:rPr>
                <w:sz w:val="16"/>
                <w:szCs w:val="16"/>
              </w:rPr>
              <w:lastRenderedPageBreak/>
              <w:t xml:space="preserve">ΔΩΡΕΑΝ επιπρόσθετο συνοδό εξοπλισμό του μηχανήματος, θα αποτελούν τα εξής: </w:t>
            </w:r>
            <w:r w:rsidRPr="004361F9">
              <w:rPr>
                <w:sz w:val="16"/>
                <w:szCs w:val="16"/>
              </w:rPr>
              <w:br/>
              <w:t xml:space="preserve">     i. </w:t>
            </w:r>
            <w:proofErr w:type="spellStart"/>
            <w:r w:rsidRPr="004361F9">
              <w:rPr>
                <w:sz w:val="16"/>
                <w:szCs w:val="16"/>
              </w:rPr>
              <w:t>Στυλεος</w:t>
            </w:r>
            <w:proofErr w:type="spellEnd"/>
            <w:r w:rsidRPr="004361F9">
              <w:rPr>
                <w:sz w:val="16"/>
                <w:szCs w:val="16"/>
              </w:rPr>
              <w:t xml:space="preserve"> </w:t>
            </w:r>
            <w:proofErr w:type="spellStart"/>
            <w:r w:rsidRPr="004361F9">
              <w:rPr>
                <w:sz w:val="16"/>
                <w:szCs w:val="16"/>
              </w:rPr>
              <w:t>φακοθρυψίας</w:t>
            </w:r>
            <w:proofErr w:type="spellEnd"/>
            <w:r w:rsidRPr="004361F9">
              <w:rPr>
                <w:sz w:val="16"/>
                <w:szCs w:val="16"/>
              </w:rPr>
              <w:t xml:space="preserve"> συστήματος χειρουργικής, νέας τεχνολογίας, χωρίς να προκαλεί θερμικά εγκαύματα (2 τεμάχια)</w:t>
            </w:r>
            <w:r w:rsidRPr="004361F9">
              <w:rPr>
                <w:sz w:val="16"/>
                <w:szCs w:val="16"/>
              </w:rPr>
              <w:br/>
              <w:t xml:space="preserve">    </w:t>
            </w:r>
            <w:proofErr w:type="spellStart"/>
            <w:r w:rsidRPr="004361F9">
              <w:rPr>
                <w:sz w:val="16"/>
                <w:szCs w:val="16"/>
              </w:rPr>
              <w:t>ii</w:t>
            </w:r>
            <w:proofErr w:type="spellEnd"/>
            <w:r w:rsidRPr="004361F9">
              <w:rPr>
                <w:sz w:val="16"/>
                <w:szCs w:val="16"/>
              </w:rPr>
              <w:t xml:space="preserve">. </w:t>
            </w:r>
            <w:proofErr w:type="spellStart"/>
            <w:r w:rsidRPr="004361F9">
              <w:rPr>
                <w:sz w:val="16"/>
                <w:szCs w:val="16"/>
              </w:rPr>
              <w:t>Στυλεός</w:t>
            </w:r>
            <w:proofErr w:type="spellEnd"/>
            <w:r w:rsidRPr="004361F9">
              <w:rPr>
                <w:sz w:val="16"/>
                <w:szCs w:val="16"/>
              </w:rPr>
              <w:t xml:space="preserve"> πλύσης-αναρρόφησης ομοαξονικός, πολλαπλών χρήσεων (2 τεμάχια)</w:t>
            </w:r>
            <w:r w:rsidRPr="004361F9">
              <w:rPr>
                <w:sz w:val="16"/>
                <w:szCs w:val="16"/>
              </w:rPr>
              <w:br/>
              <w:t xml:space="preserve">   </w:t>
            </w:r>
            <w:proofErr w:type="spellStart"/>
            <w:r w:rsidRPr="004361F9">
              <w:rPr>
                <w:sz w:val="16"/>
                <w:szCs w:val="16"/>
              </w:rPr>
              <w:t>iii</w:t>
            </w:r>
            <w:proofErr w:type="spellEnd"/>
            <w:r w:rsidRPr="004361F9">
              <w:rPr>
                <w:sz w:val="16"/>
                <w:szCs w:val="16"/>
              </w:rPr>
              <w:t xml:space="preserve">. Ασύρματος </w:t>
            </w:r>
            <w:proofErr w:type="spellStart"/>
            <w:r w:rsidRPr="004361F9">
              <w:rPr>
                <w:sz w:val="16"/>
                <w:szCs w:val="16"/>
              </w:rPr>
              <w:t>bluetooth</w:t>
            </w:r>
            <w:proofErr w:type="spellEnd"/>
            <w:r w:rsidRPr="004361F9">
              <w:rPr>
                <w:sz w:val="16"/>
                <w:szCs w:val="16"/>
              </w:rPr>
              <w:t xml:space="preserve"> </w:t>
            </w:r>
            <w:proofErr w:type="spellStart"/>
            <w:r w:rsidRPr="004361F9">
              <w:rPr>
                <w:sz w:val="16"/>
                <w:szCs w:val="16"/>
              </w:rPr>
              <w:t>ποδοδιακόπτης</w:t>
            </w:r>
            <w:proofErr w:type="spellEnd"/>
            <w:r w:rsidRPr="004361F9">
              <w:rPr>
                <w:sz w:val="16"/>
                <w:szCs w:val="16"/>
              </w:rPr>
              <w:t xml:space="preserve"> πλήρως προγραμματιζόμενος με διπλά γραμμικό </w:t>
            </w:r>
            <w:proofErr w:type="spellStart"/>
            <w:r w:rsidRPr="004361F9">
              <w:rPr>
                <w:sz w:val="16"/>
                <w:szCs w:val="16"/>
              </w:rPr>
              <w:t>ποδομοχλό</w:t>
            </w:r>
            <w:proofErr w:type="spellEnd"/>
            <w:r w:rsidRPr="004361F9">
              <w:rPr>
                <w:sz w:val="16"/>
                <w:szCs w:val="16"/>
              </w:rPr>
              <w:br/>
              <w:t xml:space="preserve">   </w:t>
            </w:r>
            <w:proofErr w:type="spellStart"/>
            <w:r w:rsidRPr="004361F9">
              <w:rPr>
                <w:sz w:val="16"/>
                <w:szCs w:val="16"/>
              </w:rPr>
              <w:t>iv</w:t>
            </w:r>
            <w:proofErr w:type="spellEnd"/>
            <w:r w:rsidRPr="004361F9">
              <w:rPr>
                <w:sz w:val="16"/>
                <w:szCs w:val="16"/>
              </w:rPr>
              <w:t xml:space="preserve">. </w:t>
            </w:r>
            <w:proofErr w:type="spellStart"/>
            <w:r w:rsidRPr="004361F9">
              <w:rPr>
                <w:sz w:val="16"/>
                <w:szCs w:val="16"/>
              </w:rPr>
              <w:t>Στυλεός</w:t>
            </w:r>
            <w:proofErr w:type="spellEnd"/>
            <w:r w:rsidRPr="004361F9">
              <w:rPr>
                <w:sz w:val="16"/>
                <w:szCs w:val="16"/>
              </w:rPr>
              <w:t xml:space="preserve"> </w:t>
            </w:r>
            <w:proofErr w:type="spellStart"/>
            <w:r w:rsidRPr="004361F9">
              <w:rPr>
                <w:sz w:val="16"/>
                <w:szCs w:val="16"/>
              </w:rPr>
              <w:t>σκληρικής</w:t>
            </w:r>
            <w:proofErr w:type="spellEnd"/>
            <w:r w:rsidRPr="004361F9">
              <w:rPr>
                <w:sz w:val="16"/>
                <w:szCs w:val="16"/>
              </w:rPr>
              <w:t xml:space="preserve"> διαθερμίας πολλαπλών χρήσεων 20G</w:t>
            </w:r>
            <w:r w:rsidRPr="004361F9">
              <w:rPr>
                <w:sz w:val="16"/>
                <w:szCs w:val="16"/>
              </w:rPr>
              <w:br/>
              <w:t xml:space="preserve">   </w:t>
            </w:r>
            <w:proofErr w:type="spellStart"/>
            <w:r w:rsidRPr="004361F9">
              <w:rPr>
                <w:sz w:val="16"/>
                <w:szCs w:val="16"/>
              </w:rPr>
              <w:t>vi</w:t>
            </w:r>
            <w:proofErr w:type="spellEnd"/>
            <w:r w:rsidRPr="004361F9">
              <w:rPr>
                <w:sz w:val="16"/>
                <w:szCs w:val="16"/>
              </w:rPr>
              <w:t>. Ασύρματο τηλεχειριστήριο καναλιών - ρυθμίσεων</w:t>
            </w:r>
            <w:r w:rsidRPr="004361F9">
              <w:rPr>
                <w:sz w:val="16"/>
                <w:szCs w:val="16"/>
              </w:rPr>
              <w:br/>
              <w:t>2. Καθ΄ όλη τη διάρκεια χρήσης των μηχανήματων με τα αναλώσιμα αυτού, η ανάδοχος εταιρεία υποχρεούται να παρέχει δωρεάν συντήρηση και ανταλλακτικά για το μηχάνημα.</w:t>
            </w:r>
          </w:p>
        </w:tc>
        <w:tc>
          <w:tcPr>
            <w:tcW w:w="90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361F9" w:rsidRPr="004361F9" w:rsidRDefault="004361F9" w:rsidP="004D3A09">
            <w:pPr>
              <w:rPr>
                <w:sz w:val="16"/>
                <w:szCs w:val="16"/>
              </w:rPr>
            </w:pPr>
            <w:r w:rsidRPr="004361F9">
              <w:rPr>
                <w:sz w:val="16"/>
                <w:szCs w:val="16"/>
              </w:rPr>
              <w:lastRenderedPageBreak/>
              <w:t> </w:t>
            </w:r>
          </w:p>
        </w:tc>
        <w:tc>
          <w:tcPr>
            <w:tcW w:w="82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361F9" w:rsidRPr="004361F9" w:rsidRDefault="004361F9" w:rsidP="004D3A09">
            <w:pPr>
              <w:rPr>
                <w:sz w:val="16"/>
                <w:szCs w:val="16"/>
              </w:rPr>
            </w:pPr>
            <w:r w:rsidRPr="004361F9">
              <w:rPr>
                <w:sz w:val="16"/>
                <w:szCs w:val="16"/>
              </w:rPr>
              <w:t> </w:t>
            </w:r>
          </w:p>
        </w:tc>
        <w:tc>
          <w:tcPr>
            <w:tcW w:w="146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361F9" w:rsidRPr="004361F9" w:rsidRDefault="004361F9" w:rsidP="004D3A09">
            <w:pPr>
              <w:rPr>
                <w:sz w:val="16"/>
                <w:szCs w:val="16"/>
              </w:rPr>
            </w:pPr>
            <w:r w:rsidRPr="004361F9">
              <w:rPr>
                <w:sz w:val="16"/>
                <w:szCs w:val="16"/>
              </w:rPr>
              <w:t> </w:t>
            </w:r>
          </w:p>
        </w:tc>
        <w:tc>
          <w:tcPr>
            <w:tcW w:w="86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361F9" w:rsidRPr="004361F9" w:rsidRDefault="004361F9" w:rsidP="004D3A09">
            <w:pPr>
              <w:rPr>
                <w:sz w:val="16"/>
                <w:szCs w:val="16"/>
              </w:rPr>
            </w:pPr>
            <w:r w:rsidRPr="004361F9">
              <w:rPr>
                <w:sz w:val="16"/>
                <w:szCs w:val="16"/>
              </w:rPr>
              <w:t> </w:t>
            </w:r>
          </w:p>
        </w:tc>
        <w:tc>
          <w:tcPr>
            <w:tcW w:w="88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361F9" w:rsidRPr="004361F9" w:rsidRDefault="004361F9" w:rsidP="004D3A09">
            <w:pPr>
              <w:rPr>
                <w:sz w:val="16"/>
                <w:szCs w:val="16"/>
              </w:rPr>
            </w:pPr>
            <w:r w:rsidRPr="004361F9">
              <w:rPr>
                <w:sz w:val="16"/>
                <w:szCs w:val="16"/>
              </w:rPr>
              <w:t> </w:t>
            </w:r>
          </w:p>
        </w:tc>
        <w:tc>
          <w:tcPr>
            <w:tcW w:w="61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361F9" w:rsidRPr="004361F9" w:rsidRDefault="004361F9" w:rsidP="004D3A09">
            <w:pPr>
              <w:rPr>
                <w:sz w:val="16"/>
                <w:szCs w:val="16"/>
              </w:rPr>
            </w:pPr>
            <w:r w:rsidRPr="004361F9">
              <w:rPr>
                <w:sz w:val="16"/>
                <w:szCs w:val="16"/>
              </w:rPr>
              <w:t> </w:t>
            </w:r>
          </w:p>
        </w:tc>
        <w:tc>
          <w:tcPr>
            <w:tcW w:w="1177" w:type="dxa"/>
            <w:tcBorders>
              <w:top w:val="single" w:sz="4" w:space="0" w:color="auto"/>
              <w:left w:val="single" w:sz="4" w:space="0" w:color="auto"/>
              <w:bottom w:val="single" w:sz="4" w:space="0" w:color="auto"/>
              <w:right w:val="single" w:sz="4" w:space="0" w:color="auto"/>
            </w:tcBorders>
            <w:vAlign w:val="bottom"/>
            <w:hideMark/>
          </w:tcPr>
          <w:p w:rsidR="004361F9" w:rsidRPr="004361F9" w:rsidRDefault="004361F9" w:rsidP="004D3A09">
            <w:pPr>
              <w:rPr>
                <w:sz w:val="16"/>
                <w:szCs w:val="16"/>
              </w:rPr>
            </w:pPr>
            <w:r w:rsidRPr="004361F9">
              <w:rPr>
                <w:sz w:val="16"/>
                <w:szCs w:val="16"/>
              </w:rPr>
              <w:t> </w:t>
            </w:r>
          </w:p>
        </w:tc>
        <w:tc>
          <w:tcPr>
            <w:tcW w:w="868" w:type="dxa"/>
            <w:tcBorders>
              <w:top w:val="single" w:sz="4" w:space="0" w:color="auto"/>
              <w:left w:val="single" w:sz="4" w:space="0" w:color="auto"/>
              <w:bottom w:val="single" w:sz="4" w:space="0" w:color="auto"/>
              <w:right w:val="single" w:sz="4" w:space="0" w:color="auto"/>
            </w:tcBorders>
            <w:vAlign w:val="bottom"/>
            <w:hideMark/>
          </w:tcPr>
          <w:p w:rsidR="004361F9" w:rsidRPr="004361F9" w:rsidRDefault="004361F9" w:rsidP="004D3A09">
            <w:pPr>
              <w:rPr>
                <w:sz w:val="16"/>
                <w:szCs w:val="16"/>
              </w:rPr>
            </w:pPr>
            <w:r w:rsidRPr="004361F9">
              <w:rPr>
                <w:sz w:val="16"/>
                <w:szCs w:val="16"/>
              </w:rPr>
              <w:t> </w:t>
            </w:r>
          </w:p>
        </w:tc>
        <w:tc>
          <w:tcPr>
            <w:tcW w:w="1177" w:type="dxa"/>
            <w:tcBorders>
              <w:top w:val="single" w:sz="4" w:space="0" w:color="auto"/>
              <w:left w:val="single" w:sz="4" w:space="0" w:color="auto"/>
              <w:bottom w:val="single" w:sz="4" w:space="0" w:color="auto"/>
              <w:right w:val="single" w:sz="4" w:space="0" w:color="auto"/>
            </w:tcBorders>
            <w:vAlign w:val="bottom"/>
            <w:hideMark/>
          </w:tcPr>
          <w:p w:rsidR="004361F9" w:rsidRPr="004361F9" w:rsidRDefault="004361F9" w:rsidP="004D3A09">
            <w:pPr>
              <w:rPr>
                <w:sz w:val="16"/>
                <w:szCs w:val="16"/>
              </w:rPr>
            </w:pPr>
            <w:r w:rsidRPr="004361F9">
              <w:rPr>
                <w:sz w:val="16"/>
                <w:szCs w:val="16"/>
              </w:rPr>
              <w:t> </w:t>
            </w:r>
          </w:p>
        </w:tc>
      </w:tr>
    </w:tbl>
    <w:p w:rsidR="004361F9" w:rsidRPr="004D3A09" w:rsidRDefault="004361F9" w:rsidP="004361F9">
      <w:pPr>
        <w:rPr>
          <w:lang w:eastAsia="ar-SA"/>
        </w:rPr>
      </w:pPr>
    </w:p>
    <w:p w:rsidR="004361F9" w:rsidRPr="004D3A09" w:rsidRDefault="004361F9" w:rsidP="004361F9">
      <w:r w:rsidRPr="004D3A09">
        <w:t>Τιμές αναφοράς: Η εκτίμηση του π/υ βασίστηκε στις τιμές του Παρατηρητηρίου Τιμών της ΕΚΑΠΥ για τα είδη που παρακολουθούνται από αυτό, καθώς και στις τιμές τελευταίας αγοράς για τα υπόλοιπα.</w:t>
      </w:r>
    </w:p>
    <w:p w:rsidR="004361F9" w:rsidRPr="004D3A09" w:rsidRDefault="004361F9" w:rsidP="004361F9">
      <w:pPr>
        <w:sectPr w:rsidR="004361F9" w:rsidRPr="004D3A09">
          <w:pgSz w:w="16838" w:h="11906" w:orient="landscape"/>
          <w:pgMar w:top="1134" w:right="1134" w:bottom="1134" w:left="1134" w:header="720" w:footer="709" w:gutter="0"/>
          <w:cols w:space="720"/>
        </w:sectPr>
      </w:pPr>
    </w:p>
    <w:p w:rsidR="004361F9" w:rsidRPr="004D3A09" w:rsidRDefault="004361F9" w:rsidP="004361F9"/>
    <w:p w:rsidR="004361F9" w:rsidRPr="004D3A09" w:rsidRDefault="004361F9" w:rsidP="004361F9">
      <w:pPr>
        <w:sectPr w:rsidR="004361F9" w:rsidRPr="004D3A09">
          <w:pgSz w:w="16838" w:h="11906" w:orient="landscape"/>
          <w:pgMar w:top="1134" w:right="1134" w:bottom="1134" w:left="1134" w:header="720" w:footer="709" w:gutter="0"/>
          <w:cols w:space="720"/>
        </w:sectPr>
      </w:pPr>
    </w:p>
    <w:p w:rsidR="004361F9" w:rsidRPr="004D3A09" w:rsidRDefault="004361F9" w:rsidP="004361F9">
      <w:bookmarkStart w:id="2" w:name="_Toc216102042"/>
      <w:bookmarkStart w:id="3" w:name="_Toc170288015"/>
      <w:bookmarkStart w:id="4" w:name="_Toc167955735"/>
      <w:r w:rsidRPr="004D3A09">
        <w:lastRenderedPageBreak/>
        <w:t>ΠΑΡΑΡΤΗΜΑ ΙΙ –  ΕΕΕΣ</w:t>
      </w:r>
      <w:bookmarkEnd w:id="2"/>
      <w:bookmarkEnd w:id="3"/>
      <w:bookmarkEnd w:id="4"/>
    </w:p>
    <w:p w:rsidR="004361F9" w:rsidRPr="004D3A09" w:rsidRDefault="004361F9" w:rsidP="004361F9">
      <w:r w:rsidRPr="004D3A09">
        <w:t xml:space="preserve">Η Αναθέτουσα αρχή συντάσσει με τη χρήση της υπηρεσίας </w:t>
      </w:r>
      <w:proofErr w:type="spellStart"/>
      <w:r w:rsidRPr="004D3A09">
        <w:t>eΕΕΕΣ</w:t>
      </w:r>
      <w:proofErr w:type="spellEnd"/>
      <w:r w:rsidRPr="004D3A09">
        <w:t xml:space="preserve">,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PDF, ψηφιακά υπογεγραμμένο, αναρτάται ξεχωριστά ως αναπόσπαστο μέρος της διακήρυξης. Το αρχείο XML αναρτάται για την διευκόλυνση των οικονομικών φορέων προκειμένου να συντάξουν μέσω της υπηρεσίας </w:t>
      </w:r>
      <w:proofErr w:type="spellStart"/>
      <w:r w:rsidRPr="004D3A09">
        <w:t>eΕΕΕΣ</w:t>
      </w:r>
      <w:proofErr w:type="spellEnd"/>
      <w:r w:rsidRPr="004D3A09">
        <w:t xml:space="preserve"> της ΕΕ τη σχετική απάντησή τους. Οι προσφέροντες συμπληρώνουν το σχετικό πρότυπο ΕΕΕΣ το οποίο έχει αναρτηθεί, σε μορφή αρχείων τύπου XML και PDF, στη διαδικτυακή πύλη </w:t>
      </w:r>
      <w:hyperlink r:id="rId6" w:history="1">
        <w:r w:rsidRPr="004D3A09">
          <w:t>www.promitheus.gov.gr</w:t>
        </w:r>
      </w:hyperlink>
      <w:r w:rsidRPr="004D3A09">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4361F9" w:rsidRPr="004D3A09" w:rsidRDefault="004361F9" w:rsidP="004361F9">
      <w:r w:rsidRPr="004D3A09">
        <w:t>Δεν βρίσκονται σε μία από τις καταστάσεις για τις οποίες είναι δυνατόν να αποκλειστούν από τη σύναψη δημόσιας σύμβασης.</w:t>
      </w:r>
    </w:p>
    <w:p w:rsidR="004361F9" w:rsidRPr="004D3A09" w:rsidRDefault="004361F9" w:rsidP="004361F9">
      <w:r w:rsidRPr="004D3A09">
        <w:t>Πληρούν τα συναφή κριτήρια αποκλεισμού και επιλογής.</w:t>
      </w:r>
    </w:p>
    <w:p w:rsidR="004361F9" w:rsidRPr="004D3A09" w:rsidRDefault="004361F9" w:rsidP="004361F9"/>
    <w:p w:rsidR="004361F9" w:rsidRPr="004D3A09" w:rsidRDefault="004361F9" w:rsidP="004361F9">
      <w:r w:rsidRPr="004D3A09">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4D3A09">
        <w:t>PromitheusESPDint</w:t>
      </w:r>
      <w:proofErr w:type="spellEnd"/>
      <w:r w:rsidRPr="004D3A09">
        <w:t xml:space="preserve"> είναι αναρτημένες σε σχετική θεματική ενότητα στη Διαδικτυακή Πύλη (</w:t>
      </w:r>
      <w:hyperlink r:id="rId7" w:history="1">
        <w:r w:rsidRPr="004D3A09">
          <w:t>www.promitheus.gov.gr</w:t>
        </w:r>
      </w:hyperlink>
      <w:r w:rsidRPr="004D3A09">
        <w:t>) του ΟΠΣ ΕΣΗΔΗΣ.</w:t>
      </w:r>
    </w:p>
    <w:p w:rsidR="004361F9" w:rsidRPr="004D3A09" w:rsidRDefault="004361F9" w:rsidP="004361F9"/>
    <w:p w:rsidR="004361F9" w:rsidRPr="004D3A09" w:rsidRDefault="004361F9" w:rsidP="004361F9">
      <w:r w:rsidRPr="004D3A09">
        <w:t>ΕΠΙΣΗΜΑΙΝΕΤΑΙ ΤΟ ΕΞΗΣ:</w:t>
      </w:r>
    </w:p>
    <w:p w:rsidR="004361F9" w:rsidRPr="004D3A09" w:rsidRDefault="004361F9" w:rsidP="004361F9">
      <w:r w:rsidRPr="004D3A09">
        <w:t>Η απάντηση στο "Μέρος IV: Κριτήρια επιλογής" του Ε.Ε.Ε.Σ. θα δοθεί με την συμπλήρωση της Γενικής ένδειξης για όλα τα κριτήρια επιλογής.</w:t>
      </w:r>
    </w:p>
    <w:p w:rsidR="004361F9" w:rsidRPr="004D3A09" w:rsidRDefault="004361F9" w:rsidP="004361F9">
      <w:r w:rsidRPr="004D3A09">
        <w:br w:type="page"/>
      </w:r>
    </w:p>
    <w:p w:rsidR="004361F9" w:rsidRPr="004D3A09" w:rsidRDefault="004361F9" w:rsidP="004361F9">
      <w:bookmarkStart w:id="5" w:name="_Toc216102043"/>
      <w:bookmarkStart w:id="6" w:name="_Toc214352282"/>
      <w:r w:rsidRPr="004D3A09">
        <w:lastRenderedPageBreak/>
        <w:t>ΠΑΡΑΡΤΗΜΑ ΙΙΙ – Υπόδειγμα φύλλου συμμόρφωσης</w:t>
      </w:r>
      <w:bookmarkEnd w:id="5"/>
      <w:bookmarkEnd w:id="6"/>
    </w:p>
    <w:p w:rsidR="004361F9" w:rsidRPr="004D3A09" w:rsidRDefault="004361F9" w:rsidP="004361F9"/>
    <w:tbl>
      <w:tblPr>
        <w:tblW w:w="9513" w:type="dxa"/>
        <w:tblLook w:val="00A0" w:firstRow="1" w:lastRow="0" w:firstColumn="1" w:lastColumn="0" w:noHBand="0" w:noVBand="0"/>
      </w:tblPr>
      <w:tblGrid>
        <w:gridCol w:w="640"/>
        <w:gridCol w:w="4988"/>
        <w:gridCol w:w="1183"/>
        <w:gridCol w:w="1235"/>
        <w:gridCol w:w="1467"/>
      </w:tblGrid>
      <w:tr w:rsidR="004361F9" w:rsidRPr="004D3A09" w:rsidTr="004361F9">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4361F9" w:rsidRPr="004D3A09" w:rsidRDefault="004361F9" w:rsidP="004D3A09"/>
          <w:p w:rsidR="004361F9" w:rsidRPr="004D3A09" w:rsidRDefault="004361F9" w:rsidP="004D3A09"/>
          <w:p w:rsidR="004361F9" w:rsidRPr="004D3A09" w:rsidRDefault="004361F9" w:rsidP="004D3A09"/>
          <w:p w:rsidR="004361F9" w:rsidRPr="004D3A09" w:rsidRDefault="004361F9" w:rsidP="004D3A09">
            <w:pPr>
              <w:rPr>
                <w:lang w:val="en-GB"/>
              </w:rPr>
            </w:pPr>
            <w:r w:rsidRPr="004D3A09">
              <w:t>α/α</w:t>
            </w:r>
          </w:p>
        </w:tc>
        <w:tc>
          <w:tcPr>
            <w:tcW w:w="4988" w:type="dxa"/>
            <w:tcBorders>
              <w:top w:val="single" w:sz="4" w:space="0" w:color="auto"/>
              <w:left w:val="nil"/>
              <w:bottom w:val="single" w:sz="4" w:space="0" w:color="auto"/>
              <w:right w:val="single" w:sz="4" w:space="0" w:color="auto"/>
            </w:tcBorders>
            <w:shd w:val="clear" w:color="auto" w:fill="D7E4BC"/>
            <w:vAlign w:val="bottom"/>
            <w:hideMark/>
          </w:tcPr>
          <w:p w:rsidR="004361F9" w:rsidRPr="004D3A09" w:rsidRDefault="004361F9" w:rsidP="004D3A09">
            <w:r w:rsidRPr="004D3A09">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4361F9" w:rsidRPr="004D3A09" w:rsidRDefault="004361F9" w:rsidP="004D3A09">
            <w:r w:rsidRPr="004D3A09">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4361F9" w:rsidRPr="004D3A09" w:rsidRDefault="004361F9" w:rsidP="004D3A09">
            <w:r w:rsidRPr="004D3A09">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4361F9" w:rsidRPr="004D3A09" w:rsidRDefault="004361F9" w:rsidP="004D3A09">
            <w:r w:rsidRPr="004D3A09">
              <w:t>ΠΑΡΑΠΟΜΠΗ</w:t>
            </w:r>
          </w:p>
        </w:tc>
      </w:tr>
      <w:tr w:rsidR="004361F9" w:rsidRPr="004D3A09" w:rsidTr="004361F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361F9" w:rsidRPr="004D3A09" w:rsidRDefault="004361F9" w:rsidP="004D3A09">
            <w:pPr>
              <w:rPr>
                <w:lang w:val="en-GB" w:eastAsia="ar-SA"/>
              </w:rPr>
            </w:pPr>
          </w:p>
        </w:tc>
        <w:tc>
          <w:tcPr>
            <w:tcW w:w="4988" w:type="dxa"/>
            <w:tcBorders>
              <w:top w:val="nil"/>
              <w:left w:val="nil"/>
              <w:bottom w:val="single" w:sz="4" w:space="0" w:color="auto"/>
              <w:right w:val="single" w:sz="4" w:space="0" w:color="auto"/>
            </w:tcBorders>
            <w:shd w:val="clear" w:color="auto" w:fill="D7E4BC"/>
            <w:vAlign w:val="bottom"/>
            <w:hideMark/>
          </w:tcPr>
          <w:p w:rsidR="004361F9" w:rsidRPr="004D3A09" w:rsidRDefault="004361F9" w:rsidP="004D3A09">
            <w:r w:rsidRPr="004D3A09">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4361F9" w:rsidRPr="004D3A09" w:rsidRDefault="004361F9" w:rsidP="004D3A09">
            <w:pPr>
              <w:rPr>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4361F9" w:rsidRPr="004D3A09" w:rsidRDefault="004361F9" w:rsidP="004D3A09">
            <w:pPr>
              <w:rPr>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4361F9" w:rsidRPr="004D3A09" w:rsidRDefault="004361F9" w:rsidP="004D3A09">
            <w:pPr>
              <w:rPr>
                <w:lang w:val="en-GB" w:eastAsia="ar-SA"/>
              </w:rPr>
            </w:pPr>
          </w:p>
        </w:tc>
      </w:tr>
      <w:tr w:rsidR="004361F9" w:rsidRPr="004D3A09" w:rsidTr="004361F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361F9" w:rsidRPr="004D3A09" w:rsidRDefault="004361F9" w:rsidP="004D3A09">
            <w:pPr>
              <w:rPr>
                <w:lang w:val="en-GB" w:eastAsia="ar-SA"/>
              </w:rPr>
            </w:pPr>
          </w:p>
        </w:tc>
        <w:tc>
          <w:tcPr>
            <w:tcW w:w="4988" w:type="dxa"/>
            <w:tcBorders>
              <w:top w:val="nil"/>
              <w:left w:val="nil"/>
              <w:bottom w:val="single" w:sz="4" w:space="0" w:color="auto"/>
              <w:right w:val="single" w:sz="4" w:space="0" w:color="auto"/>
            </w:tcBorders>
            <w:shd w:val="clear" w:color="auto" w:fill="D7E4BC"/>
            <w:vAlign w:val="bottom"/>
            <w:hideMark/>
          </w:tcPr>
          <w:p w:rsidR="004361F9" w:rsidRPr="004D3A09" w:rsidRDefault="004361F9" w:rsidP="004D3A09">
            <w:r w:rsidRPr="004D3A09">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4361F9" w:rsidRPr="004D3A09" w:rsidRDefault="004361F9" w:rsidP="004D3A09">
            <w:pPr>
              <w:rPr>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4361F9" w:rsidRPr="004D3A09" w:rsidRDefault="004361F9" w:rsidP="004D3A09">
            <w:pPr>
              <w:rPr>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4361F9" w:rsidRPr="004D3A09" w:rsidRDefault="004361F9" w:rsidP="004D3A09">
            <w:pPr>
              <w:rPr>
                <w:lang w:val="en-GB" w:eastAsia="ar-SA"/>
              </w:rPr>
            </w:pPr>
          </w:p>
        </w:tc>
      </w:tr>
      <w:tr w:rsidR="004361F9" w:rsidRPr="004D3A09" w:rsidTr="004361F9">
        <w:trPr>
          <w:trHeight w:val="657"/>
        </w:trPr>
        <w:tc>
          <w:tcPr>
            <w:tcW w:w="640" w:type="dxa"/>
            <w:tcBorders>
              <w:top w:val="nil"/>
              <w:left w:val="single" w:sz="4" w:space="0" w:color="auto"/>
              <w:bottom w:val="single" w:sz="4" w:space="0" w:color="auto"/>
              <w:right w:val="single" w:sz="4" w:space="0" w:color="auto"/>
            </w:tcBorders>
            <w:noWrap/>
            <w:hideMark/>
          </w:tcPr>
          <w:p w:rsidR="004361F9" w:rsidRPr="004D3A09" w:rsidRDefault="004361F9" w:rsidP="004D3A09">
            <w:r w:rsidRPr="004D3A09">
              <w:t>1</w:t>
            </w:r>
          </w:p>
        </w:tc>
        <w:tc>
          <w:tcPr>
            <w:tcW w:w="4988" w:type="dxa"/>
            <w:tcBorders>
              <w:top w:val="nil"/>
              <w:left w:val="nil"/>
              <w:bottom w:val="single" w:sz="4" w:space="0" w:color="auto"/>
              <w:right w:val="single" w:sz="4" w:space="0" w:color="auto"/>
            </w:tcBorders>
          </w:tcPr>
          <w:p w:rsidR="004361F9" w:rsidRPr="004D3A09" w:rsidRDefault="004361F9" w:rsidP="004D3A09"/>
        </w:tc>
        <w:tc>
          <w:tcPr>
            <w:tcW w:w="1183" w:type="dxa"/>
            <w:tcBorders>
              <w:top w:val="nil"/>
              <w:left w:val="nil"/>
              <w:bottom w:val="single" w:sz="4" w:space="0" w:color="auto"/>
              <w:right w:val="single" w:sz="4" w:space="0" w:color="auto"/>
            </w:tcBorders>
            <w:noWrap/>
            <w:vAlign w:val="center"/>
            <w:hideMark/>
          </w:tcPr>
          <w:p w:rsidR="004361F9" w:rsidRPr="004D3A09" w:rsidRDefault="004361F9" w:rsidP="004D3A09">
            <w:r w:rsidRPr="004D3A09">
              <w:t>ΝΑΙ</w:t>
            </w:r>
          </w:p>
        </w:tc>
        <w:tc>
          <w:tcPr>
            <w:tcW w:w="1235" w:type="dxa"/>
            <w:tcBorders>
              <w:top w:val="nil"/>
              <w:left w:val="nil"/>
              <w:bottom w:val="single" w:sz="4" w:space="0" w:color="auto"/>
              <w:right w:val="single" w:sz="4" w:space="0" w:color="auto"/>
            </w:tcBorders>
            <w:noWrap/>
            <w:vAlign w:val="bottom"/>
          </w:tcPr>
          <w:p w:rsidR="004361F9" w:rsidRPr="004D3A09" w:rsidRDefault="004361F9" w:rsidP="004D3A09"/>
        </w:tc>
        <w:tc>
          <w:tcPr>
            <w:tcW w:w="1467" w:type="dxa"/>
            <w:tcBorders>
              <w:top w:val="nil"/>
              <w:left w:val="nil"/>
              <w:bottom w:val="single" w:sz="4" w:space="0" w:color="auto"/>
              <w:right w:val="single" w:sz="4" w:space="0" w:color="auto"/>
            </w:tcBorders>
            <w:noWrap/>
            <w:vAlign w:val="bottom"/>
            <w:hideMark/>
          </w:tcPr>
          <w:p w:rsidR="004361F9" w:rsidRPr="004D3A09" w:rsidRDefault="004361F9" w:rsidP="004D3A09">
            <w:r w:rsidRPr="004D3A09">
              <w:t> </w:t>
            </w:r>
          </w:p>
        </w:tc>
      </w:tr>
    </w:tbl>
    <w:p w:rsidR="004361F9" w:rsidRPr="004D3A09" w:rsidRDefault="004361F9" w:rsidP="004361F9">
      <w:pPr>
        <w:rPr>
          <w:lang w:val="en-GB" w:eastAsia="ar-SA"/>
        </w:rPr>
      </w:pPr>
    </w:p>
    <w:p w:rsidR="004361F9" w:rsidRPr="004D3A09" w:rsidRDefault="004361F9" w:rsidP="004361F9">
      <w:r w:rsidRPr="004D3A09">
        <w:t>ΤΕΧΝΙΚΕΣ ΠΡΟΔΙΑΓΡΑΦΕΣ – ΠΙΝΑΚΑΣ ΣΥΜΜΟΡΦΩΣΗΣ</w:t>
      </w:r>
    </w:p>
    <w:p w:rsidR="004361F9" w:rsidRPr="004D3A09" w:rsidRDefault="004361F9" w:rsidP="004361F9">
      <w:r w:rsidRPr="004D3A09">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4361F9" w:rsidRPr="004D3A09" w:rsidRDefault="004361F9" w:rsidP="004361F9">
      <w:r w:rsidRPr="004D3A09">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4361F9" w:rsidRPr="004D3A09" w:rsidRDefault="004361F9" w:rsidP="004361F9">
      <w:r w:rsidRPr="004D3A09">
        <w:t xml:space="preserve">Στη στήλη «ΑΠΑΝΤΗΣΗ» σημειώνεται η απάντηση του Αναδόχου που έχει τη μορφή ΝΑΙ/ΟΧΙ εάν η αντίστοιχη προδιαγραφή </w:t>
      </w:r>
      <w:proofErr w:type="spellStart"/>
      <w:r w:rsidRPr="004D3A09">
        <w:t>πληρούται</w:t>
      </w:r>
      <w:proofErr w:type="spellEnd"/>
      <w:r w:rsidRPr="004D3A09">
        <w:t xml:space="preserve">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4361F9" w:rsidRPr="004D3A09" w:rsidRDefault="004361F9" w:rsidP="004361F9">
      <w:r w:rsidRPr="004D3A09">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4361F9" w:rsidRPr="004D3A09" w:rsidRDefault="004361F9" w:rsidP="004361F9">
      <w:r w:rsidRPr="004D3A09">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w:t>
      </w:r>
      <w:proofErr w:type="spellStart"/>
      <w:r w:rsidRPr="004D3A09">
        <w:t>κτλ</w:t>
      </w:r>
      <w:proofErr w:type="spellEnd"/>
      <w:r w:rsidRPr="004D3A09">
        <w:t xml:space="preserve">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4D3A09">
        <w:t>Προδ</w:t>
      </w:r>
      <w:proofErr w:type="spellEnd"/>
      <w:r w:rsidRPr="004D3A09">
        <w:t>. 4.18).</w:t>
      </w:r>
    </w:p>
    <w:p w:rsidR="004361F9" w:rsidRPr="004D3A09" w:rsidRDefault="004361F9" w:rsidP="004361F9">
      <w:r w:rsidRPr="004D3A09">
        <w:t>Τονίζεται ότι είναι υποχρεωτική η απάντηση σε όλα τα σημεία των ΠΙΝΑΚΩΝ ΣΥΜΜΟΡΦΩΣΗΣ και η παροχή όλων των πληροφοριών που ζητούνται.</w:t>
      </w:r>
    </w:p>
    <w:p w:rsidR="004361F9" w:rsidRPr="004D3A09" w:rsidRDefault="004361F9" w:rsidP="004361F9">
      <w:r w:rsidRPr="004D3A09">
        <w:t>Η αρμόδια Επιτροπή θα αξιολογήσει τα παρεχόμενα από τους υποψήφιους Αναδόχους στοιχεία κατά την αξιολόγηση των Τεχνικών Προσφορών.</w:t>
      </w:r>
    </w:p>
    <w:p w:rsidR="004361F9" w:rsidRPr="004D3A09" w:rsidRDefault="004361F9" w:rsidP="004361F9">
      <w:r w:rsidRPr="004D3A09">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4361F9" w:rsidRPr="004D3A09" w:rsidRDefault="004361F9" w:rsidP="004361F9">
      <w:pPr>
        <w:sectPr w:rsidR="004361F9" w:rsidRPr="004D3A09">
          <w:pgSz w:w="11906" w:h="16838"/>
          <w:pgMar w:top="1134" w:right="1134" w:bottom="1134" w:left="1134" w:header="720" w:footer="709" w:gutter="0"/>
          <w:cols w:space="720"/>
        </w:sectPr>
      </w:pPr>
    </w:p>
    <w:p w:rsidR="004361F9" w:rsidRPr="004D3A09" w:rsidRDefault="004361F9" w:rsidP="004361F9"/>
    <w:p w:rsidR="004361F9" w:rsidRPr="004D3A09" w:rsidRDefault="004361F9" w:rsidP="004361F9">
      <w:bookmarkStart w:id="7" w:name="_Toc216102044"/>
      <w:bookmarkStart w:id="8" w:name="_Toc214352283"/>
      <w:r w:rsidRPr="004D3A09">
        <w:t>ΠΑΡΑΡΤΗΜΑ ΙV – Υπόδειγμα πίνακα οικονομικής προσφοράς</w:t>
      </w:r>
      <w:bookmarkEnd w:id="7"/>
      <w:bookmarkEnd w:id="8"/>
    </w:p>
    <w:p w:rsidR="004361F9" w:rsidRPr="004D3A09" w:rsidRDefault="004361F9" w:rsidP="004361F9"/>
    <w:tbl>
      <w:tblPr>
        <w:tblW w:w="16440" w:type="dxa"/>
        <w:tblInd w:w="-885" w:type="dxa"/>
        <w:tblLayout w:type="fixed"/>
        <w:tblLook w:val="04A0" w:firstRow="1" w:lastRow="0" w:firstColumn="1" w:lastColumn="0" w:noHBand="0" w:noVBand="1"/>
      </w:tblPr>
      <w:tblGrid>
        <w:gridCol w:w="425"/>
        <w:gridCol w:w="708"/>
        <w:gridCol w:w="1558"/>
        <w:gridCol w:w="1417"/>
        <w:gridCol w:w="1276"/>
        <w:gridCol w:w="1701"/>
        <w:gridCol w:w="1417"/>
        <w:gridCol w:w="1134"/>
        <w:gridCol w:w="1559"/>
        <w:gridCol w:w="1560"/>
        <w:gridCol w:w="1134"/>
        <w:gridCol w:w="1417"/>
        <w:gridCol w:w="1134"/>
      </w:tblGrid>
      <w:tr w:rsidR="004361F9" w:rsidRPr="004D3A09" w:rsidTr="004361F9">
        <w:tc>
          <w:tcPr>
            <w:tcW w:w="426" w:type="dxa"/>
            <w:hideMark/>
          </w:tcPr>
          <w:p w:rsidR="004361F9" w:rsidRPr="004D3A09" w:rsidRDefault="004361F9" w:rsidP="004D3A09">
            <w:r w:rsidRPr="004D3A09">
              <w:t>α/α</w:t>
            </w:r>
          </w:p>
        </w:tc>
        <w:tc>
          <w:tcPr>
            <w:tcW w:w="709" w:type="dxa"/>
            <w:hideMark/>
          </w:tcPr>
          <w:p w:rsidR="004361F9" w:rsidRPr="004D3A09" w:rsidRDefault="004361F9" w:rsidP="004D3A09">
            <w:pPr>
              <w:rPr>
                <w:lang w:val="en-US"/>
              </w:rPr>
            </w:pPr>
            <w:proofErr w:type="spellStart"/>
            <w:r w:rsidRPr="004D3A09">
              <w:t>ΚωδικόςυλικούOR</w:t>
            </w:r>
            <w:proofErr w:type="spellEnd"/>
            <w:r w:rsidRPr="004D3A09">
              <w:t>-CO</w:t>
            </w:r>
          </w:p>
        </w:tc>
        <w:tc>
          <w:tcPr>
            <w:tcW w:w="1559" w:type="dxa"/>
            <w:hideMark/>
          </w:tcPr>
          <w:p w:rsidR="004361F9" w:rsidRPr="004D3A09" w:rsidRDefault="004361F9" w:rsidP="004D3A09">
            <w:pPr>
              <w:rPr>
                <w:lang w:val="en-GB"/>
              </w:rPr>
            </w:pPr>
            <w:r w:rsidRPr="004D3A09">
              <w:t>Περιγραφή υλικού</w:t>
            </w:r>
          </w:p>
        </w:tc>
        <w:tc>
          <w:tcPr>
            <w:tcW w:w="1418" w:type="dxa"/>
            <w:vAlign w:val="center"/>
            <w:hideMark/>
          </w:tcPr>
          <w:p w:rsidR="004361F9" w:rsidRPr="004D3A09" w:rsidRDefault="004361F9" w:rsidP="004D3A09">
            <w:r w:rsidRPr="004D3A09">
              <w:t>Κατασκευαστής</w:t>
            </w:r>
          </w:p>
        </w:tc>
        <w:tc>
          <w:tcPr>
            <w:tcW w:w="1276" w:type="dxa"/>
            <w:vAlign w:val="center"/>
            <w:hideMark/>
          </w:tcPr>
          <w:p w:rsidR="004361F9" w:rsidRPr="004D3A09" w:rsidRDefault="004361F9" w:rsidP="004D3A09">
            <w:proofErr w:type="spellStart"/>
            <w:r w:rsidRPr="004D3A09">
              <w:t>Ref</w:t>
            </w:r>
            <w:proofErr w:type="spellEnd"/>
            <w:r w:rsidRPr="004D3A09">
              <w:t xml:space="preserve">. </w:t>
            </w:r>
            <w:proofErr w:type="spellStart"/>
            <w:r w:rsidRPr="004D3A09">
              <w:t>number</w:t>
            </w:r>
            <w:proofErr w:type="spellEnd"/>
            <w:r w:rsidRPr="004D3A09">
              <w:t xml:space="preserve"> κατασκευαστή</w:t>
            </w:r>
          </w:p>
        </w:tc>
        <w:tc>
          <w:tcPr>
            <w:tcW w:w="1701" w:type="dxa"/>
            <w:hideMark/>
          </w:tcPr>
          <w:p w:rsidR="004361F9" w:rsidRPr="004D3A09" w:rsidRDefault="004361F9" w:rsidP="004D3A09">
            <w:r w:rsidRPr="004D3A09">
              <w:t>Προσφερόμενη Τιμή μονάδας προ ΦΠΑ (αριθμητικώς)</w:t>
            </w:r>
          </w:p>
        </w:tc>
        <w:tc>
          <w:tcPr>
            <w:tcW w:w="1417" w:type="dxa"/>
            <w:hideMark/>
          </w:tcPr>
          <w:p w:rsidR="004361F9" w:rsidRPr="004D3A09" w:rsidRDefault="004361F9" w:rsidP="004D3A09">
            <w:r w:rsidRPr="004D3A09">
              <w:t>Προσφερόμενη Τιμή μονάδας προ ΦΠΑ (ολογράφως)</w:t>
            </w:r>
          </w:p>
        </w:tc>
        <w:tc>
          <w:tcPr>
            <w:tcW w:w="1134" w:type="dxa"/>
            <w:hideMark/>
          </w:tcPr>
          <w:p w:rsidR="004361F9" w:rsidRPr="004D3A09" w:rsidRDefault="004361F9" w:rsidP="004D3A09">
            <w:pPr>
              <w:rPr>
                <w:lang w:val="en-GB"/>
              </w:rPr>
            </w:pPr>
            <w:r w:rsidRPr="004D3A09">
              <w:t>Ποσότητα</w:t>
            </w:r>
          </w:p>
        </w:tc>
        <w:tc>
          <w:tcPr>
            <w:tcW w:w="1559" w:type="dxa"/>
            <w:hideMark/>
          </w:tcPr>
          <w:p w:rsidR="004361F9" w:rsidRPr="004D3A09" w:rsidRDefault="004361F9" w:rsidP="004D3A09">
            <w:r w:rsidRPr="004D3A09">
              <w:t>Κωδικός παρατηρητηρίου</w:t>
            </w:r>
          </w:p>
        </w:tc>
        <w:tc>
          <w:tcPr>
            <w:tcW w:w="1560" w:type="dxa"/>
            <w:hideMark/>
          </w:tcPr>
          <w:p w:rsidR="004361F9" w:rsidRPr="004D3A09" w:rsidRDefault="004361F9" w:rsidP="004D3A09">
            <w:r w:rsidRPr="004D3A09">
              <w:t>Τιμή Παρατηρητηρίου</w:t>
            </w:r>
          </w:p>
        </w:tc>
        <w:tc>
          <w:tcPr>
            <w:tcW w:w="1134" w:type="dxa"/>
            <w:hideMark/>
          </w:tcPr>
          <w:p w:rsidR="004361F9" w:rsidRPr="004D3A09" w:rsidRDefault="004361F9" w:rsidP="004D3A09">
            <w:proofErr w:type="spellStart"/>
            <w:r w:rsidRPr="004D3A09">
              <w:t>ΣυντελεστήςΦ.Π.Α</w:t>
            </w:r>
            <w:proofErr w:type="spellEnd"/>
            <w:r w:rsidRPr="004D3A09">
              <w:t>.</w:t>
            </w:r>
          </w:p>
        </w:tc>
        <w:tc>
          <w:tcPr>
            <w:tcW w:w="1417" w:type="dxa"/>
            <w:hideMark/>
          </w:tcPr>
          <w:p w:rsidR="004361F9" w:rsidRPr="004D3A09" w:rsidRDefault="004361F9" w:rsidP="004D3A09">
            <w:r w:rsidRPr="004D3A09">
              <w:t>Αξία προ ΦΠΑ</w:t>
            </w:r>
          </w:p>
        </w:tc>
        <w:tc>
          <w:tcPr>
            <w:tcW w:w="1134" w:type="dxa"/>
            <w:hideMark/>
          </w:tcPr>
          <w:p w:rsidR="004361F9" w:rsidRPr="004D3A09" w:rsidRDefault="004361F9" w:rsidP="004D3A09">
            <w:r w:rsidRPr="004D3A09">
              <w:t>Αξία συμπ/ν ου ΦΠΑ</w:t>
            </w:r>
          </w:p>
        </w:tc>
      </w:tr>
      <w:tr w:rsidR="004361F9" w:rsidRPr="004D3A09" w:rsidTr="004361F9">
        <w:tc>
          <w:tcPr>
            <w:tcW w:w="426" w:type="dxa"/>
          </w:tcPr>
          <w:p w:rsidR="004361F9" w:rsidRPr="004D3A09" w:rsidRDefault="004361F9" w:rsidP="004D3A09"/>
        </w:tc>
        <w:tc>
          <w:tcPr>
            <w:tcW w:w="709" w:type="dxa"/>
          </w:tcPr>
          <w:p w:rsidR="004361F9" w:rsidRPr="004D3A09" w:rsidRDefault="004361F9" w:rsidP="004D3A09"/>
        </w:tc>
        <w:tc>
          <w:tcPr>
            <w:tcW w:w="1559" w:type="dxa"/>
          </w:tcPr>
          <w:p w:rsidR="004361F9" w:rsidRPr="004D3A09" w:rsidRDefault="004361F9" w:rsidP="004D3A09"/>
        </w:tc>
        <w:tc>
          <w:tcPr>
            <w:tcW w:w="1418" w:type="dxa"/>
          </w:tcPr>
          <w:p w:rsidR="004361F9" w:rsidRPr="004D3A09" w:rsidRDefault="004361F9" w:rsidP="004D3A09"/>
        </w:tc>
        <w:tc>
          <w:tcPr>
            <w:tcW w:w="1276" w:type="dxa"/>
          </w:tcPr>
          <w:p w:rsidR="004361F9" w:rsidRPr="004D3A09" w:rsidRDefault="004361F9" w:rsidP="004D3A09"/>
        </w:tc>
        <w:tc>
          <w:tcPr>
            <w:tcW w:w="1701" w:type="dxa"/>
          </w:tcPr>
          <w:p w:rsidR="004361F9" w:rsidRPr="004D3A09" w:rsidRDefault="004361F9" w:rsidP="004D3A09"/>
        </w:tc>
        <w:tc>
          <w:tcPr>
            <w:tcW w:w="1417" w:type="dxa"/>
          </w:tcPr>
          <w:p w:rsidR="004361F9" w:rsidRPr="004D3A09" w:rsidRDefault="004361F9" w:rsidP="004D3A09"/>
        </w:tc>
        <w:tc>
          <w:tcPr>
            <w:tcW w:w="1134" w:type="dxa"/>
          </w:tcPr>
          <w:p w:rsidR="004361F9" w:rsidRPr="004D3A09" w:rsidRDefault="004361F9" w:rsidP="004D3A09"/>
        </w:tc>
        <w:tc>
          <w:tcPr>
            <w:tcW w:w="1559" w:type="dxa"/>
          </w:tcPr>
          <w:p w:rsidR="004361F9" w:rsidRPr="004D3A09" w:rsidRDefault="004361F9" w:rsidP="004D3A09"/>
        </w:tc>
        <w:tc>
          <w:tcPr>
            <w:tcW w:w="1560" w:type="dxa"/>
          </w:tcPr>
          <w:p w:rsidR="004361F9" w:rsidRPr="004D3A09" w:rsidRDefault="004361F9" w:rsidP="004D3A09"/>
        </w:tc>
        <w:tc>
          <w:tcPr>
            <w:tcW w:w="1134" w:type="dxa"/>
          </w:tcPr>
          <w:p w:rsidR="004361F9" w:rsidRPr="004D3A09" w:rsidRDefault="004361F9" w:rsidP="004D3A09"/>
        </w:tc>
        <w:tc>
          <w:tcPr>
            <w:tcW w:w="1417" w:type="dxa"/>
          </w:tcPr>
          <w:p w:rsidR="004361F9" w:rsidRPr="004D3A09" w:rsidRDefault="004361F9" w:rsidP="004D3A09"/>
        </w:tc>
        <w:tc>
          <w:tcPr>
            <w:tcW w:w="1134" w:type="dxa"/>
          </w:tcPr>
          <w:p w:rsidR="004361F9" w:rsidRPr="004D3A09" w:rsidRDefault="004361F9" w:rsidP="004D3A09"/>
        </w:tc>
      </w:tr>
      <w:tr w:rsidR="004361F9" w:rsidRPr="004D3A09" w:rsidTr="004361F9">
        <w:tc>
          <w:tcPr>
            <w:tcW w:w="426" w:type="dxa"/>
          </w:tcPr>
          <w:p w:rsidR="004361F9" w:rsidRPr="004D3A09" w:rsidRDefault="004361F9" w:rsidP="004D3A09"/>
        </w:tc>
        <w:tc>
          <w:tcPr>
            <w:tcW w:w="709" w:type="dxa"/>
          </w:tcPr>
          <w:p w:rsidR="004361F9" w:rsidRPr="004D3A09" w:rsidRDefault="004361F9" w:rsidP="004D3A09"/>
        </w:tc>
        <w:tc>
          <w:tcPr>
            <w:tcW w:w="1559" w:type="dxa"/>
          </w:tcPr>
          <w:p w:rsidR="004361F9" w:rsidRPr="004D3A09" w:rsidRDefault="004361F9" w:rsidP="004D3A09"/>
        </w:tc>
        <w:tc>
          <w:tcPr>
            <w:tcW w:w="1418" w:type="dxa"/>
          </w:tcPr>
          <w:p w:rsidR="004361F9" w:rsidRPr="004D3A09" w:rsidRDefault="004361F9" w:rsidP="004D3A09"/>
        </w:tc>
        <w:tc>
          <w:tcPr>
            <w:tcW w:w="1276" w:type="dxa"/>
          </w:tcPr>
          <w:p w:rsidR="004361F9" w:rsidRPr="004D3A09" w:rsidRDefault="004361F9" w:rsidP="004D3A09"/>
        </w:tc>
        <w:tc>
          <w:tcPr>
            <w:tcW w:w="1701" w:type="dxa"/>
          </w:tcPr>
          <w:p w:rsidR="004361F9" w:rsidRPr="004D3A09" w:rsidRDefault="004361F9" w:rsidP="004D3A09"/>
        </w:tc>
        <w:tc>
          <w:tcPr>
            <w:tcW w:w="1417" w:type="dxa"/>
          </w:tcPr>
          <w:p w:rsidR="004361F9" w:rsidRPr="004D3A09" w:rsidRDefault="004361F9" w:rsidP="004D3A09"/>
        </w:tc>
        <w:tc>
          <w:tcPr>
            <w:tcW w:w="1134" w:type="dxa"/>
          </w:tcPr>
          <w:p w:rsidR="004361F9" w:rsidRPr="004D3A09" w:rsidRDefault="004361F9" w:rsidP="004D3A09"/>
        </w:tc>
        <w:tc>
          <w:tcPr>
            <w:tcW w:w="1559" w:type="dxa"/>
          </w:tcPr>
          <w:p w:rsidR="004361F9" w:rsidRPr="004D3A09" w:rsidRDefault="004361F9" w:rsidP="004D3A09"/>
        </w:tc>
        <w:tc>
          <w:tcPr>
            <w:tcW w:w="1560" w:type="dxa"/>
          </w:tcPr>
          <w:p w:rsidR="004361F9" w:rsidRPr="004D3A09" w:rsidRDefault="004361F9" w:rsidP="004D3A09"/>
        </w:tc>
        <w:tc>
          <w:tcPr>
            <w:tcW w:w="1134" w:type="dxa"/>
          </w:tcPr>
          <w:p w:rsidR="004361F9" w:rsidRPr="004D3A09" w:rsidRDefault="004361F9" w:rsidP="004D3A09"/>
        </w:tc>
        <w:tc>
          <w:tcPr>
            <w:tcW w:w="1417" w:type="dxa"/>
          </w:tcPr>
          <w:p w:rsidR="004361F9" w:rsidRPr="004D3A09" w:rsidRDefault="004361F9" w:rsidP="004D3A09"/>
        </w:tc>
        <w:tc>
          <w:tcPr>
            <w:tcW w:w="1134" w:type="dxa"/>
          </w:tcPr>
          <w:p w:rsidR="004361F9" w:rsidRPr="004D3A09" w:rsidRDefault="004361F9" w:rsidP="004D3A09"/>
        </w:tc>
      </w:tr>
      <w:tr w:rsidR="004361F9" w:rsidRPr="004D3A09" w:rsidTr="004361F9">
        <w:tc>
          <w:tcPr>
            <w:tcW w:w="426" w:type="dxa"/>
            <w:tcBorders>
              <w:top w:val="nil"/>
              <w:left w:val="nil"/>
              <w:bottom w:val="single" w:sz="4" w:space="0" w:color="auto"/>
              <w:right w:val="nil"/>
            </w:tcBorders>
          </w:tcPr>
          <w:p w:rsidR="004361F9" w:rsidRPr="004D3A09" w:rsidRDefault="004361F9" w:rsidP="004D3A09"/>
        </w:tc>
        <w:tc>
          <w:tcPr>
            <w:tcW w:w="709" w:type="dxa"/>
            <w:tcBorders>
              <w:top w:val="nil"/>
              <w:left w:val="nil"/>
              <w:bottom w:val="single" w:sz="4" w:space="0" w:color="auto"/>
              <w:right w:val="nil"/>
            </w:tcBorders>
          </w:tcPr>
          <w:p w:rsidR="004361F9" w:rsidRPr="004D3A09" w:rsidRDefault="004361F9" w:rsidP="004D3A09"/>
        </w:tc>
        <w:tc>
          <w:tcPr>
            <w:tcW w:w="1559" w:type="dxa"/>
            <w:tcBorders>
              <w:top w:val="nil"/>
              <w:left w:val="nil"/>
              <w:bottom w:val="single" w:sz="4" w:space="0" w:color="auto"/>
              <w:right w:val="nil"/>
            </w:tcBorders>
          </w:tcPr>
          <w:p w:rsidR="004361F9" w:rsidRPr="004D3A09" w:rsidRDefault="004361F9" w:rsidP="004D3A09"/>
        </w:tc>
        <w:tc>
          <w:tcPr>
            <w:tcW w:w="1418" w:type="dxa"/>
            <w:tcBorders>
              <w:top w:val="nil"/>
              <w:left w:val="nil"/>
              <w:bottom w:val="single" w:sz="4" w:space="0" w:color="auto"/>
              <w:right w:val="nil"/>
            </w:tcBorders>
          </w:tcPr>
          <w:p w:rsidR="004361F9" w:rsidRPr="004D3A09" w:rsidRDefault="004361F9" w:rsidP="004D3A09"/>
        </w:tc>
        <w:tc>
          <w:tcPr>
            <w:tcW w:w="1276" w:type="dxa"/>
            <w:tcBorders>
              <w:top w:val="nil"/>
              <w:left w:val="nil"/>
              <w:bottom w:val="single" w:sz="4" w:space="0" w:color="auto"/>
              <w:right w:val="nil"/>
            </w:tcBorders>
          </w:tcPr>
          <w:p w:rsidR="004361F9" w:rsidRPr="004D3A09" w:rsidRDefault="004361F9" w:rsidP="004D3A09"/>
        </w:tc>
        <w:tc>
          <w:tcPr>
            <w:tcW w:w="1701" w:type="dxa"/>
            <w:tcBorders>
              <w:top w:val="nil"/>
              <w:left w:val="nil"/>
              <w:bottom w:val="single" w:sz="4" w:space="0" w:color="auto"/>
              <w:right w:val="nil"/>
            </w:tcBorders>
          </w:tcPr>
          <w:p w:rsidR="004361F9" w:rsidRPr="004D3A09" w:rsidRDefault="004361F9" w:rsidP="004D3A09"/>
        </w:tc>
        <w:tc>
          <w:tcPr>
            <w:tcW w:w="1417" w:type="dxa"/>
            <w:tcBorders>
              <w:top w:val="nil"/>
              <w:left w:val="nil"/>
              <w:bottom w:val="single" w:sz="4" w:space="0" w:color="auto"/>
              <w:right w:val="nil"/>
            </w:tcBorders>
          </w:tcPr>
          <w:p w:rsidR="004361F9" w:rsidRPr="004D3A09" w:rsidRDefault="004361F9" w:rsidP="004D3A09"/>
        </w:tc>
        <w:tc>
          <w:tcPr>
            <w:tcW w:w="1134" w:type="dxa"/>
            <w:tcBorders>
              <w:top w:val="nil"/>
              <w:left w:val="nil"/>
              <w:bottom w:val="single" w:sz="4" w:space="0" w:color="auto"/>
              <w:right w:val="nil"/>
            </w:tcBorders>
          </w:tcPr>
          <w:p w:rsidR="004361F9" w:rsidRPr="004D3A09" w:rsidRDefault="004361F9" w:rsidP="004D3A09"/>
        </w:tc>
        <w:tc>
          <w:tcPr>
            <w:tcW w:w="1559" w:type="dxa"/>
            <w:tcBorders>
              <w:top w:val="nil"/>
              <w:left w:val="nil"/>
              <w:bottom w:val="single" w:sz="4" w:space="0" w:color="auto"/>
              <w:right w:val="nil"/>
            </w:tcBorders>
          </w:tcPr>
          <w:p w:rsidR="004361F9" w:rsidRPr="004D3A09" w:rsidRDefault="004361F9" w:rsidP="004D3A09"/>
        </w:tc>
        <w:tc>
          <w:tcPr>
            <w:tcW w:w="1560" w:type="dxa"/>
            <w:tcBorders>
              <w:top w:val="nil"/>
              <w:left w:val="nil"/>
              <w:bottom w:val="single" w:sz="4" w:space="0" w:color="auto"/>
              <w:right w:val="nil"/>
            </w:tcBorders>
          </w:tcPr>
          <w:p w:rsidR="004361F9" w:rsidRPr="004D3A09" w:rsidRDefault="004361F9" w:rsidP="004D3A09"/>
        </w:tc>
        <w:tc>
          <w:tcPr>
            <w:tcW w:w="1134" w:type="dxa"/>
          </w:tcPr>
          <w:p w:rsidR="004361F9" w:rsidRPr="004D3A09" w:rsidRDefault="004361F9" w:rsidP="004D3A09"/>
        </w:tc>
        <w:tc>
          <w:tcPr>
            <w:tcW w:w="1417" w:type="dxa"/>
          </w:tcPr>
          <w:p w:rsidR="004361F9" w:rsidRPr="004D3A09" w:rsidRDefault="004361F9" w:rsidP="004D3A09"/>
        </w:tc>
        <w:tc>
          <w:tcPr>
            <w:tcW w:w="1134" w:type="dxa"/>
          </w:tcPr>
          <w:p w:rsidR="004361F9" w:rsidRPr="004D3A09" w:rsidRDefault="004361F9" w:rsidP="004D3A09"/>
        </w:tc>
      </w:tr>
      <w:tr w:rsidR="004361F9" w:rsidRPr="004D3A09" w:rsidTr="004361F9">
        <w:tc>
          <w:tcPr>
            <w:tcW w:w="426" w:type="dxa"/>
            <w:tcBorders>
              <w:top w:val="single" w:sz="4" w:space="0" w:color="auto"/>
              <w:left w:val="nil"/>
              <w:bottom w:val="nil"/>
              <w:right w:val="nil"/>
            </w:tcBorders>
          </w:tcPr>
          <w:p w:rsidR="004361F9" w:rsidRPr="004D3A09" w:rsidRDefault="004361F9" w:rsidP="004D3A09"/>
        </w:tc>
        <w:tc>
          <w:tcPr>
            <w:tcW w:w="709" w:type="dxa"/>
            <w:tcBorders>
              <w:top w:val="single" w:sz="4" w:space="0" w:color="auto"/>
              <w:left w:val="nil"/>
              <w:bottom w:val="nil"/>
              <w:right w:val="nil"/>
            </w:tcBorders>
          </w:tcPr>
          <w:p w:rsidR="004361F9" w:rsidRPr="004D3A09" w:rsidRDefault="004361F9" w:rsidP="004D3A09"/>
        </w:tc>
        <w:tc>
          <w:tcPr>
            <w:tcW w:w="1559" w:type="dxa"/>
            <w:tcBorders>
              <w:top w:val="single" w:sz="4" w:space="0" w:color="auto"/>
              <w:left w:val="nil"/>
              <w:bottom w:val="nil"/>
              <w:right w:val="nil"/>
            </w:tcBorders>
          </w:tcPr>
          <w:p w:rsidR="004361F9" w:rsidRPr="004D3A09" w:rsidRDefault="004361F9" w:rsidP="004D3A09"/>
        </w:tc>
        <w:tc>
          <w:tcPr>
            <w:tcW w:w="1418" w:type="dxa"/>
            <w:tcBorders>
              <w:top w:val="single" w:sz="4" w:space="0" w:color="auto"/>
              <w:left w:val="nil"/>
              <w:bottom w:val="nil"/>
              <w:right w:val="nil"/>
            </w:tcBorders>
          </w:tcPr>
          <w:p w:rsidR="004361F9" w:rsidRPr="004D3A09" w:rsidRDefault="004361F9" w:rsidP="004D3A09"/>
        </w:tc>
        <w:tc>
          <w:tcPr>
            <w:tcW w:w="1276" w:type="dxa"/>
            <w:tcBorders>
              <w:top w:val="single" w:sz="4" w:space="0" w:color="auto"/>
              <w:left w:val="nil"/>
              <w:bottom w:val="nil"/>
              <w:right w:val="nil"/>
            </w:tcBorders>
          </w:tcPr>
          <w:p w:rsidR="004361F9" w:rsidRPr="004D3A09" w:rsidRDefault="004361F9" w:rsidP="004D3A09"/>
        </w:tc>
        <w:tc>
          <w:tcPr>
            <w:tcW w:w="1701" w:type="dxa"/>
            <w:tcBorders>
              <w:top w:val="single" w:sz="4" w:space="0" w:color="auto"/>
              <w:left w:val="nil"/>
              <w:bottom w:val="nil"/>
              <w:right w:val="nil"/>
            </w:tcBorders>
          </w:tcPr>
          <w:p w:rsidR="004361F9" w:rsidRPr="004D3A09" w:rsidRDefault="004361F9" w:rsidP="004D3A09"/>
        </w:tc>
        <w:tc>
          <w:tcPr>
            <w:tcW w:w="1417" w:type="dxa"/>
            <w:tcBorders>
              <w:top w:val="single" w:sz="4" w:space="0" w:color="auto"/>
              <w:left w:val="nil"/>
              <w:bottom w:val="nil"/>
              <w:right w:val="nil"/>
            </w:tcBorders>
          </w:tcPr>
          <w:p w:rsidR="004361F9" w:rsidRPr="004D3A09" w:rsidRDefault="004361F9" w:rsidP="004D3A09"/>
        </w:tc>
        <w:tc>
          <w:tcPr>
            <w:tcW w:w="1134" w:type="dxa"/>
            <w:tcBorders>
              <w:top w:val="single" w:sz="4" w:space="0" w:color="auto"/>
              <w:left w:val="nil"/>
              <w:bottom w:val="nil"/>
              <w:right w:val="nil"/>
            </w:tcBorders>
          </w:tcPr>
          <w:p w:rsidR="004361F9" w:rsidRPr="004D3A09" w:rsidRDefault="004361F9" w:rsidP="004D3A09"/>
        </w:tc>
        <w:tc>
          <w:tcPr>
            <w:tcW w:w="1559" w:type="dxa"/>
            <w:tcBorders>
              <w:top w:val="single" w:sz="4" w:space="0" w:color="auto"/>
              <w:left w:val="nil"/>
              <w:bottom w:val="nil"/>
              <w:right w:val="nil"/>
            </w:tcBorders>
          </w:tcPr>
          <w:p w:rsidR="004361F9" w:rsidRPr="004D3A09" w:rsidRDefault="004361F9" w:rsidP="004D3A09"/>
        </w:tc>
        <w:tc>
          <w:tcPr>
            <w:tcW w:w="1560" w:type="dxa"/>
            <w:tcBorders>
              <w:top w:val="single" w:sz="4" w:space="0" w:color="auto"/>
              <w:left w:val="nil"/>
              <w:bottom w:val="nil"/>
              <w:right w:val="single" w:sz="4" w:space="0" w:color="auto"/>
            </w:tcBorders>
          </w:tcPr>
          <w:p w:rsidR="004361F9" w:rsidRPr="004D3A09" w:rsidRDefault="004361F9" w:rsidP="004D3A09"/>
        </w:tc>
        <w:tc>
          <w:tcPr>
            <w:tcW w:w="1134" w:type="dxa"/>
            <w:tcBorders>
              <w:top w:val="nil"/>
              <w:left w:val="single" w:sz="4" w:space="0" w:color="auto"/>
              <w:bottom w:val="nil"/>
              <w:right w:val="nil"/>
            </w:tcBorders>
            <w:hideMark/>
          </w:tcPr>
          <w:p w:rsidR="004361F9" w:rsidRPr="004D3A09" w:rsidRDefault="004361F9" w:rsidP="004D3A09">
            <w:pPr>
              <w:rPr>
                <w:lang w:val="en-GB"/>
              </w:rPr>
            </w:pPr>
            <w:r w:rsidRPr="004D3A09">
              <w:t>ΣΥΝΟΛΟ</w:t>
            </w:r>
          </w:p>
        </w:tc>
        <w:tc>
          <w:tcPr>
            <w:tcW w:w="1417" w:type="dxa"/>
          </w:tcPr>
          <w:p w:rsidR="004361F9" w:rsidRPr="004D3A09" w:rsidRDefault="004361F9" w:rsidP="004D3A09"/>
        </w:tc>
        <w:tc>
          <w:tcPr>
            <w:tcW w:w="1134" w:type="dxa"/>
          </w:tcPr>
          <w:p w:rsidR="004361F9" w:rsidRPr="004D3A09" w:rsidRDefault="004361F9" w:rsidP="004D3A09"/>
        </w:tc>
      </w:tr>
    </w:tbl>
    <w:p w:rsidR="004361F9" w:rsidRPr="004D3A09" w:rsidRDefault="004361F9" w:rsidP="004361F9">
      <w:pPr>
        <w:rPr>
          <w:lang w:eastAsia="ar-SA"/>
        </w:rPr>
      </w:pPr>
      <w:r w:rsidRPr="004D3A09">
        <w:t xml:space="preserve">Ο Χρόνος Ισχύος της Προσφοράς είναι (αριθμητικώς και ολογράφως) : </w:t>
      </w:r>
      <w:r w:rsidRPr="004D3A09">
        <w:tab/>
        <w:t>ημέρες</w:t>
      </w:r>
    </w:p>
    <w:p w:rsidR="004361F9" w:rsidRPr="004D3A09" w:rsidRDefault="004361F9" w:rsidP="004361F9">
      <w:r w:rsidRPr="004D3A09">
        <w:t>Ο Νόμιμος Εκπρόσωπος :</w:t>
      </w:r>
      <w:r w:rsidRPr="004D3A09">
        <w:tab/>
      </w:r>
    </w:p>
    <w:p w:rsidR="004361F9" w:rsidRPr="004D3A09" w:rsidRDefault="004361F9" w:rsidP="004361F9">
      <w:r w:rsidRPr="004D3A09">
        <w:t>Ημερομηνία (Υπογραφή - Σφραγίδα)</w:t>
      </w:r>
    </w:p>
    <w:p w:rsidR="004361F9" w:rsidRPr="004D3A09" w:rsidRDefault="004361F9" w:rsidP="004361F9">
      <w:r w:rsidRPr="004D3A09">
        <w:t>ΟΔΗΓΙΕΣ (Ειδικές απαιτήσεις οικονομικής προσφοράς)</w:t>
      </w:r>
    </w:p>
    <w:p w:rsidR="004361F9" w:rsidRPr="004D3A09" w:rsidRDefault="004361F9" w:rsidP="004361F9">
      <w:r w:rsidRPr="004D3A09">
        <w:t>1.</w:t>
      </w:r>
      <w:r w:rsidRPr="004D3A09">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w:t>
      </w:r>
    </w:p>
    <w:p w:rsidR="004361F9" w:rsidRPr="004D3A09" w:rsidRDefault="004361F9" w:rsidP="004361F9">
      <w:r w:rsidRPr="004D3A09">
        <w:t>2.</w:t>
      </w:r>
      <w:r w:rsidRPr="004D3A09">
        <w:tab/>
        <w:t>Στην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4361F9" w:rsidRPr="004D3A09" w:rsidRDefault="004361F9" w:rsidP="004361F9">
      <w:r w:rsidRPr="004D3A09">
        <w:t>3.</w:t>
      </w:r>
      <w:r w:rsidRPr="004D3A09">
        <w:tab/>
        <w:t>Προσφορά που δίνει τιμή σε συνάλλαγμα ή σε ρήτρα συναλλάγματος απορρίπτεται ως απαράδεκτη.</w:t>
      </w:r>
    </w:p>
    <w:p w:rsidR="004361F9" w:rsidRPr="004D3A09" w:rsidRDefault="004361F9" w:rsidP="004361F9">
      <w:r w:rsidRPr="004D3A09">
        <w:t>4.</w:t>
      </w:r>
      <w:r w:rsidRPr="004D3A09">
        <w:tab/>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4361F9" w:rsidRPr="004D3A09" w:rsidRDefault="004361F9" w:rsidP="004361F9">
      <w:r w:rsidRPr="004D3A09">
        <w:t>5.</w:t>
      </w:r>
      <w:r w:rsidRPr="004D3A09">
        <w:tab/>
        <w:t>Εφόσον από την προσφορά δεν προκύπτει με σαφήνεια η προσφερόμενη τιμή η προσφορά απορρίπτεται σαν απαράδεκτη.</w:t>
      </w:r>
    </w:p>
    <w:p w:rsidR="004361F9" w:rsidRPr="004D3A09" w:rsidRDefault="004361F9" w:rsidP="004361F9">
      <w:r w:rsidRPr="004D3A09">
        <w:lastRenderedPageBreak/>
        <w:t>6.</w:t>
      </w:r>
      <w:r w:rsidRPr="004D3A09">
        <w:tab/>
        <w:t xml:space="preserve">Η Αρχή διατηρεί το δικαίωμα να ζητήσει από τους προσφέροντες στοιχεία απαραίτητα για την τεκμηρίωση των </w:t>
      </w:r>
      <w:proofErr w:type="spellStart"/>
      <w:r w:rsidRPr="004D3A09">
        <w:t>προσφερομένων</w:t>
      </w:r>
      <w:proofErr w:type="spellEnd"/>
      <w:r w:rsidRPr="004D3A09">
        <w:t xml:space="preserve">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4361F9" w:rsidRPr="004D3A09" w:rsidRDefault="004361F9" w:rsidP="004361F9">
      <w:r w:rsidRPr="004D3A09">
        <w:t>7.</w:t>
      </w:r>
      <w:r w:rsidRPr="004D3A09">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4361F9" w:rsidRPr="004D3A09" w:rsidRDefault="004361F9" w:rsidP="004361F9">
      <w:r w:rsidRPr="004D3A09">
        <w:t>8.</w:t>
      </w:r>
      <w:r w:rsidRPr="004D3A09">
        <w:tab/>
        <w:t>Θα πρέπει να αναγράφεται ο Χρόνος Ισχύος της Προσφοράς με έναρξη από την επομένη της καταληκτικής ημερομηνίας υποβολής προσφορών. Προσφορά που ορίζει μικρότερο χρόνο ισχύος από τον ζητούμενο στο άρθρο 9 της διακήρυξης, δηλαδή από τριακόσιες εξήντα πέντε (365) ημέρες, θα απορρίπτεται ως απαράδεκτη.</w:t>
      </w:r>
    </w:p>
    <w:p w:rsidR="004361F9" w:rsidRPr="004D3A09" w:rsidRDefault="004361F9" w:rsidP="004361F9">
      <w:pPr>
        <w:sectPr w:rsidR="004361F9" w:rsidRPr="004D3A09">
          <w:pgSz w:w="16838" w:h="11906" w:orient="landscape"/>
          <w:pgMar w:top="1134" w:right="1134" w:bottom="1134" w:left="1134" w:header="720" w:footer="709" w:gutter="0"/>
          <w:cols w:space="720"/>
        </w:sectPr>
      </w:pPr>
    </w:p>
    <w:p w:rsidR="004361F9" w:rsidRPr="004D3A09" w:rsidRDefault="004361F9" w:rsidP="004361F9">
      <w:bookmarkStart w:id="9" w:name="_Toc216102045"/>
      <w:bookmarkStart w:id="10" w:name="_Toc170288018"/>
      <w:bookmarkStart w:id="11" w:name="_Toc167955738"/>
      <w:bookmarkStart w:id="12" w:name="_Toc100645035"/>
      <w:r w:rsidRPr="004D3A09">
        <w:lastRenderedPageBreak/>
        <w:t>ΠΑΡΑΡΤΗΜΑ V –Υποδείγματα Εγγυητικών Επιστολών</w:t>
      </w:r>
      <w:bookmarkEnd w:id="9"/>
      <w:bookmarkEnd w:id="10"/>
      <w:bookmarkEnd w:id="11"/>
      <w:bookmarkEnd w:id="12"/>
    </w:p>
    <w:p w:rsidR="004361F9" w:rsidRPr="004D3A09" w:rsidRDefault="004361F9" w:rsidP="004361F9"/>
    <w:p w:rsidR="004361F9" w:rsidRPr="004D3A09" w:rsidRDefault="004361F9" w:rsidP="004361F9">
      <w:r w:rsidRPr="004D3A09">
        <w:t>ΥΠΟΔΕΙΓΜΑ ΕΓΓΥΗΤΙΚΗΣ ΕΠΙΣΤΟΛΗΣ ΣΥΜΜΕΤΟΧΗΣ</w:t>
      </w:r>
    </w:p>
    <w:p w:rsidR="004361F9" w:rsidRPr="004D3A09" w:rsidRDefault="004361F9" w:rsidP="004361F9">
      <w:r w:rsidRPr="004D3A09">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4361F9" w:rsidRPr="004D3A09" w:rsidRDefault="004361F9" w:rsidP="004361F9">
      <w:r w:rsidRPr="004D3A09">
        <w:t>Ημερομηνία έκδοσης: ……………………………..</w:t>
      </w:r>
    </w:p>
    <w:p w:rsidR="004361F9" w:rsidRPr="004D3A09" w:rsidRDefault="004361F9" w:rsidP="004361F9">
      <w:r w:rsidRPr="004D3A09">
        <w:t>Προς: (Πλήρης επωνυμία Αναθέτουσας Αρχής/Αναθέτοντος Φορέα</w:t>
      </w:r>
      <w:r w:rsidRPr="004D3A09">
        <w:footnoteReference w:id="1"/>
      </w:r>
      <w:r w:rsidRPr="004D3A09">
        <w:t>).............................</w:t>
      </w:r>
    </w:p>
    <w:p w:rsidR="004361F9" w:rsidRPr="004D3A09" w:rsidRDefault="004361F9" w:rsidP="004361F9">
      <w:r w:rsidRPr="004D3A09">
        <w:t>(Διεύθυνση Αναθέτουσας Αρχής/Αναθέτοντος Φορέα</w:t>
      </w:r>
      <w:r w:rsidRPr="004D3A09">
        <w:footnoteReference w:id="2"/>
      </w:r>
      <w:r w:rsidRPr="004D3A09">
        <w:t>) .........................................</w:t>
      </w:r>
    </w:p>
    <w:p w:rsidR="004361F9" w:rsidRPr="004D3A09" w:rsidRDefault="004361F9" w:rsidP="004361F9">
      <w:r w:rsidRPr="004D3A09">
        <w:t>Εγγύηση μας υπ’ αριθμ. ……………….. ποσού ………………….……. ευρώ</w:t>
      </w:r>
      <w:r w:rsidRPr="004D3A09">
        <w:footnoteReference w:id="3"/>
      </w:r>
      <w:r w:rsidRPr="004D3A09">
        <w:t>.</w:t>
      </w:r>
    </w:p>
    <w:p w:rsidR="004361F9" w:rsidRPr="004D3A09" w:rsidRDefault="004361F9" w:rsidP="004361F9">
      <w:r w:rsidRPr="004D3A09">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4D3A09">
        <w:t>διζήσεως</w:t>
      </w:r>
      <w:proofErr w:type="spellEnd"/>
    </w:p>
    <w:p w:rsidR="004361F9" w:rsidRPr="004D3A09" w:rsidRDefault="004361F9" w:rsidP="004361F9">
      <w:r w:rsidRPr="004D3A09">
        <w:t>μέχρι του ποσού των ευρώ  …………………………</w:t>
      </w:r>
      <w:r w:rsidRPr="004D3A09">
        <w:footnoteReference w:id="4"/>
      </w:r>
      <w:r w:rsidRPr="004D3A09">
        <w:t xml:space="preserve"> υπέρ του </w:t>
      </w:r>
    </w:p>
    <w:p w:rsidR="004361F9" w:rsidRPr="004D3A09" w:rsidRDefault="004361F9" w:rsidP="004361F9">
      <w:r w:rsidRPr="004D3A09">
        <w:t xml:space="preserve">(i) [σε </w:t>
      </w:r>
      <w:proofErr w:type="spellStart"/>
      <w:r w:rsidRPr="004D3A09">
        <w:t>περίπτωσηφυσικού</w:t>
      </w:r>
      <w:proofErr w:type="spellEnd"/>
      <w:r w:rsidRPr="004D3A09">
        <w:t xml:space="preserve"> προσώπου]: (ονοματεπώνυμο, πατρώνυμο) ..............................,  ΑΦΜ: ................ (διεύθυνση) .......................………………………………….., ή</w:t>
      </w:r>
    </w:p>
    <w:p w:rsidR="004361F9" w:rsidRPr="004D3A09" w:rsidRDefault="004361F9" w:rsidP="004361F9">
      <w:r w:rsidRPr="004D3A09">
        <w:t>(</w:t>
      </w:r>
      <w:proofErr w:type="spellStart"/>
      <w:r w:rsidRPr="004D3A09">
        <w:t>ii</w:t>
      </w:r>
      <w:proofErr w:type="spellEnd"/>
      <w:r w:rsidRPr="004D3A09">
        <w:t>) [σε περίπτωση νομικού προσώπου]: (πλήρη επωνυμία) ........................, ΑΦΜ: ...................... (διεύθυνση) .......................………………………………….. ή</w:t>
      </w:r>
    </w:p>
    <w:p w:rsidR="004361F9" w:rsidRPr="004D3A09" w:rsidRDefault="004361F9" w:rsidP="004361F9">
      <w:r w:rsidRPr="004D3A09">
        <w:t>(</w:t>
      </w:r>
      <w:proofErr w:type="spellStart"/>
      <w:r w:rsidRPr="004D3A09">
        <w:t>iii</w:t>
      </w:r>
      <w:proofErr w:type="spellEnd"/>
      <w:r w:rsidRPr="004D3A09">
        <w:t>) [σε περίπτωση ένωσης ή κοινοπραξίας:] των φυσικών / νομικών προσώπων</w:t>
      </w:r>
    </w:p>
    <w:p w:rsidR="004361F9" w:rsidRPr="004D3A09" w:rsidRDefault="004361F9" w:rsidP="004361F9">
      <w:r w:rsidRPr="004D3A09">
        <w:t>α) (πλήρη επωνυμία) ........................, ΑΦΜ: ...................... (διεύθυνση) .......................…………………………………..</w:t>
      </w:r>
    </w:p>
    <w:p w:rsidR="004361F9" w:rsidRPr="004D3A09" w:rsidRDefault="004361F9" w:rsidP="004361F9">
      <w:r w:rsidRPr="004D3A09">
        <w:t>β) (πλήρη επωνυμία) ........................, ΑΦΜ: ...................... (διεύθυνση) .......................…………………………………..</w:t>
      </w:r>
    </w:p>
    <w:p w:rsidR="004361F9" w:rsidRPr="004D3A09" w:rsidRDefault="004361F9" w:rsidP="004361F9">
      <w:r w:rsidRPr="004D3A09">
        <w:t>γ) (πλήρη επωνυμία) ........................, ΑΦΜ: ...................... (διεύθυνση) .......................…………………………………..</w:t>
      </w:r>
      <w:r w:rsidRPr="004D3A09">
        <w:footnoteReference w:id="5"/>
      </w:r>
    </w:p>
    <w:p w:rsidR="004361F9" w:rsidRPr="004D3A09" w:rsidRDefault="004361F9" w:rsidP="004361F9">
      <w:r w:rsidRPr="004D3A09">
        <w:t xml:space="preserve">ατομικά και για κάθε μία από αυτές και ως αλληλέγγυα και εις ολόκληρο υπόχρεων μεταξύ τους, εκ της </w:t>
      </w:r>
      <w:proofErr w:type="spellStart"/>
      <w:r w:rsidRPr="004D3A09">
        <w:t>ιδιότητάς</w:t>
      </w:r>
      <w:proofErr w:type="spellEnd"/>
      <w:r w:rsidRPr="004D3A09">
        <w:t xml:space="preserve"> τους ως μελών της ένωσης ή κοινοπραξίας, </w:t>
      </w:r>
    </w:p>
    <w:p w:rsidR="004361F9" w:rsidRPr="004D3A09" w:rsidRDefault="004361F9" w:rsidP="004361F9">
      <w:r w:rsidRPr="004D3A09">
        <w:lastRenderedPageBreak/>
        <w:t>για τη συμμετοχή του/της/τους σύμφωνα με την (αριθμό/ημερομηνία) ..................... Διακήρυξη/Πρόσκληση/ Πρόσκληση Εκδήλωσης Ενδιαφέροντος .....................................................</w:t>
      </w:r>
      <w:r w:rsidRPr="004D3A09">
        <w:footnoteReference w:id="6"/>
      </w:r>
      <w:r w:rsidRPr="004D3A09">
        <w:t xml:space="preserve"> της/του (Αναθέτουσας Αρχής / Αναθέτοντος φορέα), για την ανάδειξη αναδόχου για την ανάθεση της σύμβασης: “(τίτλος σύμβασης)”/ για το/α τμήμα/τα ...............</w:t>
      </w:r>
      <w:r w:rsidRPr="004D3A09">
        <w:footnoteReference w:id="7"/>
      </w:r>
    </w:p>
    <w:p w:rsidR="004361F9" w:rsidRPr="004D3A09" w:rsidRDefault="004361F9" w:rsidP="004361F9">
      <w:r w:rsidRPr="004D3A09">
        <w:t>Η παρούσα εγγύηση καλύπτει μόνο τις από τη συμμετοχή στην ανωτέρω απορρέουσες υποχρεώσεις του/της (υπέρ ου η εγγύηση) καθ’ όλο τον χρόνο ισχύος της.</w:t>
      </w:r>
    </w:p>
    <w:p w:rsidR="004361F9" w:rsidRPr="004D3A09" w:rsidRDefault="004361F9" w:rsidP="004361F9">
      <w:r w:rsidRPr="004D3A09">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4D3A09">
        <w:footnoteReference w:id="8"/>
      </w:r>
      <w:r w:rsidRPr="004D3A09">
        <w:t xml:space="preserve"> από την απλή έγγραφη ειδοποίησή σας.</w:t>
      </w:r>
    </w:p>
    <w:p w:rsidR="004361F9" w:rsidRPr="004D3A09" w:rsidRDefault="004361F9" w:rsidP="004361F9">
      <w:proofErr w:type="spellStart"/>
      <w:r w:rsidRPr="004D3A09">
        <w:t>Ηπαρούσαισχύειμέχρικαιτην</w:t>
      </w:r>
      <w:proofErr w:type="spellEnd"/>
      <w:r w:rsidRPr="004D3A09">
        <w:t xml:space="preserve"> …………………………………………………..</w:t>
      </w:r>
      <w:r w:rsidRPr="004D3A09">
        <w:footnoteReference w:id="9"/>
      </w:r>
      <w:r w:rsidRPr="004D3A09">
        <w:t xml:space="preserve">. </w:t>
      </w:r>
    </w:p>
    <w:p w:rsidR="004361F9" w:rsidRPr="004D3A09" w:rsidRDefault="004361F9" w:rsidP="004361F9">
      <w:r w:rsidRPr="004D3A09">
        <w:t>ή</w:t>
      </w:r>
    </w:p>
    <w:p w:rsidR="004361F9" w:rsidRPr="004D3A09" w:rsidRDefault="004361F9" w:rsidP="004361F9">
      <w:r w:rsidRPr="004D3A09">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4361F9" w:rsidRPr="004D3A09" w:rsidRDefault="004361F9" w:rsidP="004361F9">
      <w:r w:rsidRPr="004D3A09">
        <w:t>Σε περίπτωση κατάπτωσης της εγγύησης, το ποσό της κατάπτωσης υπόκειται στο εκάστοτε ισχύον πάγιο τέλος χαρτοσήμου.</w:t>
      </w:r>
    </w:p>
    <w:p w:rsidR="004361F9" w:rsidRPr="004D3A09" w:rsidRDefault="004361F9" w:rsidP="004361F9">
      <w:proofErr w:type="spellStart"/>
      <w:r w:rsidRPr="004D3A09">
        <w:t>Αποδεχόμαστενα</w:t>
      </w:r>
      <w:proofErr w:type="spellEnd"/>
      <w:r w:rsidRPr="004D3A09">
        <w:t xml:space="preserve"> παρατείνομε </w:t>
      </w:r>
      <w:proofErr w:type="spellStart"/>
      <w:r w:rsidRPr="004D3A09">
        <w:t>τηνισχύτηςεγγύησηςύστερααπόέγγραφο</w:t>
      </w:r>
      <w:proofErr w:type="spellEnd"/>
      <w:r w:rsidRPr="004D3A09">
        <w:t xml:space="preserve"> της Υπηρεσίας 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μετηνπροϋπόθεσηότιτοσχετικόαίτημάσαςθαμαςυποβληθείπριναπότηνημερομηνίαλήξηςτης</w:t>
      </w:r>
      <w:r w:rsidRPr="004D3A09">
        <w:footnoteReference w:id="10"/>
      </w:r>
      <w:r w:rsidRPr="004D3A09">
        <w:t>.</w:t>
      </w:r>
    </w:p>
    <w:p w:rsidR="004361F9" w:rsidRPr="004D3A09" w:rsidRDefault="004361F9" w:rsidP="004361F9"/>
    <w:p w:rsidR="004361F9" w:rsidRPr="004D3A09" w:rsidRDefault="004361F9" w:rsidP="004361F9">
      <w:r w:rsidRPr="004D3A09">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4D3A09">
        <w:footnoteReference w:id="11"/>
      </w:r>
      <w:r w:rsidRPr="004D3A09">
        <w:t>.</w:t>
      </w:r>
    </w:p>
    <w:p w:rsidR="004361F9" w:rsidRPr="004D3A09" w:rsidRDefault="004361F9" w:rsidP="004361F9"/>
    <w:p w:rsidR="004361F9" w:rsidRPr="004D3A09" w:rsidRDefault="004361F9" w:rsidP="004361F9">
      <w:r w:rsidRPr="004D3A09">
        <w:lastRenderedPageBreak/>
        <w:t>(Εξουσιοδοτημένη Υπογραφή)</w:t>
      </w:r>
    </w:p>
    <w:p w:rsidR="004361F9" w:rsidRPr="004D3A09" w:rsidRDefault="004361F9" w:rsidP="004361F9">
      <w:r w:rsidRPr="004D3A09">
        <w:br w:type="page"/>
      </w:r>
      <w:r w:rsidRPr="004D3A09">
        <w:lastRenderedPageBreak/>
        <w:t>ΥΠΟΔΕΙΓΜΑ ΕΓΓΥΗΤΙΚΗΣ ΕΠΙΣΤΟΛΗΣ ΚΑΛΗΣ ΕΚΤΕΛΕΣΗΣ</w:t>
      </w:r>
    </w:p>
    <w:p w:rsidR="004361F9" w:rsidRPr="004D3A09" w:rsidRDefault="004361F9" w:rsidP="004361F9"/>
    <w:p w:rsidR="004361F9" w:rsidRPr="004D3A09" w:rsidRDefault="004361F9" w:rsidP="004361F9">
      <w:r w:rsidRPr="004D3A09">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4361F9" w:rsidRPr="004D3A09" w:rsidRDefault="004361F9" w:rsidP="004361F9">
      <w:r w:rsidRPr="004D3A09">
        <w:t>Ημερομηνία έκδοσης    ……………………………..</w:t>
      </w:r>
    </w:p>
    <w:p w:rsidR="004361F9" w:rsidRPr="004D3A09" w:rsidRDefault="004361F9" w:rsidP="004361F9">
      <w:r w:rsidRPr="004D3A09">
        <w:t>Προς: (Πλήρης επωνυμία Αναθέτουσας Αρχής/Αναθέτοντος Φορέα</w:t>
      </w:r>
      <w:r w:rsidRPr="004D3A09">
        <w:footnoteReference w:customMarkFollows="1" w:id="12"/>
        <w:t>1).................................</w:t>
      </w:r>
    </w:p>
    <w:p w:rsidR="004361F9" w:rsidRPr="004D3A09" w:rsidRDefault="004361F9" w:rsidP="004361F9">
      <w:r w:rsidRPr="004D3A09">
        <w:t>(Διεύθυνση Αναθέτουσας Αρχής/Αναθέτοντος Φορέα)</w:t>
      </w:r>
      <w:r w:rsidRPr="004D3A09">
        <w:footnoteReference w:customMarkFollows="1" w:id="13"/>
        <w:t>2................................</w:t>
      </w:r>
    </w:p>
    <w:p w:rsidR="004361F9" w:rsidRPr="004D3A09" w:rsidRDefault="004361F9" w:rsidP="004361F9"/>
    <w:p w:rsidR="004361F9" w:rsidRPr="004D3A09" w:rsidRDefault="004361F9" w:rsidP="004361F9">
      <w:r w:rsidRPr="004D3A09">
        <w:t>Εγγύηση μας υπ’ αριθμ. ……………….. ποσού ………………….……. ευρώ</w:t>
      </w:r>
      <w:r w:rsidRPr="004D3A09">
        <w:footnoteReference w:customMarkFollows="1" w:id="14"/>
        <w:t>3.</w:t>
      </w:r>
    </w:p>
    <w:p w:rsidR="004361F9" w:rsidRPr="004D3A09" w:rsidRDefault="004361F9" w:rsidP="004361F9"/>
    <w:p w:rsidR="004361F9" w:rsidRPr="004D3A09" w:rsidRDefault="004361F9" w:rsidP="004361F9">
      <w:r w:rsidRPr="004D3A09">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4D3A09">
        <w:t>διζήσεως</w:t>
      </w:r>
      <w:proofErr w:type="spellEnd"/>
      <w:r w:rsidRPr="004D3A09">
        <w:t xml:space="preserve"> μέχρι του ποσού των ευρώ………………………………………………………………………..</w:t>
      </w:r>
      <w:r w:rsidRPr="004D3A09">
        <w:footnoteReference w:customMarkFollows="1" w:id="15"/>
        <w:t>4</w:t>
      </w:r>
    </w:p>
    <w:p w:rsidR="004361F9" w:rsidRPr="004D3A09" w:rsidRDefault="004361F9" w:rsidP="004361F9">
      <w:r w:rsidRPr="004D3A09">
        <w:t xml:space="preserve">υπέρ του: </w:t>
      </w:r>
    </w:p>
    <w:p w:rsidR="004361F9" w:rsidRPr="004D3A09" w:rsidRDefault="004361F9" w:rsidP="004361F9">
      <w:r w:rsidRPr="004D3A09">
        <w:t xml:space="preserve">(i) [σε </w:t>
      </w:r>
      <w:proofErr w:type="spellStart"/>
      <w:r w:rsidRPr="004D3A09">
        <w:t>περίπτωσηφυσικού</w:t>
      </w:r>
      <w:proofErr w:type="spellEnd"/>
      <w:r w:rsidRPr="004D3A09">
        <w:t xml:space="preserve"> προσώπου]: (ονοματεπώνυμο, πατρώνυμο) ..............................,  ΑΦΜ: ................ (διεύθυνση) .......................………………………………….., ή</w:t>
      </w:r>
    </w:p>
    <w:p w:rsidR="004361F9" w:rsidRPr="004D3A09" w:rsidRDefault="004361F9" w:rsidP="004361F9">
      <w:r w:rsidRPr="004D3A09">
        <w:t>(</w:t>
      </w:r>
      <w:proofErr w:type="spellStart"/>
      <w:r w:rsidRPr="004D3A09">
        <w:t>ii</w:t>
      </w:r>
      <w:proofErr w:type="spellEnd"/>
      <w:r w:rsidRPr="004D3A09">
        <w:t>) [σε περίπτωση νομικού προσώπου]: (πλήρη επωνυμία) ........................, ΑΦΜ: ...................... (διεύθυνση) .......................………………………………….. ή</w:t>
      </w:r>
    </w:p>
    <w:p w:rsidR="004361F9" w:rsidRPr="004D3A09" w:rsidRDefault="004361F9" w:rsidP="004361F9">
      <w:r w:rsidRPr="004D3A09">
        <w:t>(</w:t>
      </w:r>
      <w:proofErr w:type="spellStart"/>
      <w:r w:rsidRPr="004D3A09">
        <w:t>iii</w:t>
      </w:r>
      <w:proofErr w:type="spellEnd"/>
      <w:r w:rsidRPr="004D3A09">
        <w:t>) [σε περίπτωση ένωσης ή κοινοπραξίας:] των φυσικών / νομικών προσώπων</w:t>
      </w:r>
    </w:p>
    <w:p w:rsidR="004361F9" w:rsidRPr="004D3A09" w:rsidRDefault="004361F9" w:rsidP="004361F9">
      <w:r w:rsidRPr="004D3A09">
        <w:t>α) (πλήρη επωνυμία) ........................, ΑΦΜ: ...................... (διεύθυνση) ...................</w:t>
      </w:r>
    </w:p>
    <w:p w:rsidR="004361F9" w:rsidRPr="004D3A09" w:rsidRDefault="004361F9" w:rsidP="004361F9">
      <w:r w:rsidRPr="004D3A09">
        <w:t>β) (πλήρη επωνυμία) ........................, ΑΦΜ: ...................... (διεύθυνση) ...................</w:t>
      </w:r>
    </w:p>
    <w:p w:rsidR="004361F9" w:rsidRPr="004D3A09" w:rsidRDefault="004361F9" w:rsidP="004361F9">
      <w:r w:rsidRPr="004D3A09">
        <w:t>γ) (πλήρη επωνυμία) ........................, ΑΦΜ: ...................... (διεύθυνση) .................. (συμπληρώνεται με όλα τα μέλη της ένωσης / κοινοπραξίας)</w:t>
      </w:r>
    </w:p>
    <w:p w:rsidR="004361F9" w:rsidRPr="004D3A09" w:rsidRDefault="004361F9" w:rsidP="004361F9">
      <w:r w:rsidRPr="004D3A09">
        <w:t xml:space="preserve">ατομικά και για κάθε μία από αυτές και ως αλληλέγγυα και εις ολόκληρο υπόχρεων μεταξύ τους, εκ της </w:t>
      </w:r>
      <w:proofErr w:type="spellStart"/>
      <w:r w:rsidRPr="004D3A09">
        <w:t>ιδιότητάς</w:t>
      </w:r>
      <w:proofErr w:type="spellEnd"/>
      <w:r w:rsidRPr="004D3A09">
        <w:t xml:space="preserve"> τους ως μελών της ένωσης ή κοινοπραξίας,</w:t>
      </w:r>
    </w:p>
    <w:p w:rsidR="004361F9" w:rsidRPr="004D3A09" w:rsidRDefault="004361F9" w:rsidP="004361F9">
      <w:r w:rsidRPr="004D3A09">
        <w:lastRenderedPageBreak/>
        <w:t>για την καλή εκτέλεση του/ων τμήματος/των ..</w:t>
      </w:r>
      <w:r w:rsidRPr="004D3A09">
        <w:footnoteReference w:customMarkFollows="1" w:id="16"/>
        <w:t xml:space="preserve">5/ της </w:t>
      </w:r>
      <w:proofErr w:type="spellStart"/>
      <w:r w:rsidRPr="004D3A09">
        <w:t>υπαριθ</w:t>
      </w:r>
      <w:proofErr w:type="spellEnd"/>
      <w:r w:rsidRPr="004D3A09">
        <w:t xml:space="preserve"> ..... σύμβασης “(τίτλος σύμβασης)”, σύμφωνα με την (αριθμό/ημερομηνία) ........................ Διακήρυξη / Πρόσκληση / Πρόσκληση Εκδήλωσης Ενδιαφέροντος </w:t>
      </w:r>
      <w:r w:rsidRPr="004D3A09">
        <w:footnoteReference w:customMarkFollows="1" w:id="17"/>
        <w:t>6 ........................... της/του (Αναθέτουσας Αρχής/Αναθέτοντος φορέα).</w:t>
      </w:r>
    </w:p>
    <w:p w:rsidR="004361F9" w:rsidRPr="004D3A09" w:rsidRDefault="004361F9" w:rsidP="004361F9">
      <w:r w:rsidRPr="004D3A09">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4D3A09">
        <w:footnoteReference w:customMarkFollows="1" w:id="18"/>
        <w:t>7 από την απλή έγγραφη ειδοποίησή σας.</w:t>
      </w:r>
    </w:p>
    <w:p w:rsidR="004361F9" w:rsidRPr="004D3A09" w:rsidRDefault="004361F9" w:rsidP="004361F9">
      <w:r w:rsidRPr="004D3A09">
        <w:t>Η παρούσα ισχύει μέχρι και την ............... (αν προβλέπεται ορισμένος χρόνος στα έγγραφα της σύμβασης</w:t>
      </w:r>
      <w:r w:rsidRPr="004D3A09">
        <w:footnoteReference w:customMarkFollows="1" w:id="19"/>
        <w:t>8)</w:t>
      </w:r>
    </w:p>
    <w:p w:rsidR="004361F9" w:rsidRPr="004D3A09" w:rsidRDefault="004361F9" w:rsidP="004361F9">
      <w:r w:rsidRPr="004D3A09">
        <w:t xml:space="preserve">ή </w:t>
      </w:r>
    </w:p>
    <w:p w:rsidR="004361F9" w:rsidRPr="004D3A09" w:rsidRDefault="004361F9" w:rsidP="004361F9">
      <w:r w:rsidRPr="004D3A09">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4361F9" w:rsidRPr="004D3A09" w:rsidRDefault="004361F9" w:rsidP="004361F9">
      <w:r w:rsidRPr="004D3A09">
        <w:t>Σε περίπτωση κατάπτωσης της εγγύησης, το ποσό της κατάπτωσης υπόκειται στο εκάστοτε ισχύον πάγιο τέλος χαρτοσήμου.</w:t>
      </w:r>
    </w:p>
    <w:p w:rsidR="004361F9" w:rsidRPr="004D3A09" w:rsidRDefault="004361F9" w:rsidP="004361F9">
      <w:r w:rsidRPr="004D3A09">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4D3A09">
        <w:footnoteReference w:customMarkFollows="1" w:id="20"/>
        <w:t>9.</w:t>
      </w:r>
    </w:p>
    <w:p w:rsidR="004361F9" w:rsidRPr="004D3A09" w:rsidRDefault="004361F9" w:rsidP="004361F9"/>
    <w:p w:rsidR="004361F9" w:rsidRPr="004D3A09" w:rsidRDefault="004361F9" w:rsidP="004361F9">
      <w:r w:rsidRPr="004D3A09">
        <w:t>(Εξουσιοδοτημένη Υπογραφή)</w:t>
      </w:r>
    </w:p>
    <w:p w:rsidR="004361F9" w:rsidRPr="004D3A09" w:rsidRDefault="004361F9" w:rsidP="004361F9">
      <w:r w:rsidRPr="004D3A09">
        <w:br w:type="page"/>
      </w:r>
    </w:p>
    <w:p w:rsidR="004361F9" w:rsidRPr="004D3A09" w:rsidRDefault="004361F9" w:rsidP="004361F9">
      <w:pPr>
        <w:sectPr w:rsidR="004361F9" w:rsidRPr="004D3A09">
          <w:pgSz w:w="11906" w:h="16838"/>
          <w:pgMar w:top="1134" w:right="1134" w:bottom="1134" w:left="1134" w:header="720" w:footer="709" w:gutter="0"/>
          <w:cols w:space="720"/>
        </w:sectPr>
      </w:pPr>
    </w:p>
    <w:p w:rsidR="004361F9" w:rsidRPr="004D3A09" w:rsidRDefault="004361F9" w:rsidP="004361F9"/>
    <w:p w:rsidR="004361F9" w:rsidRPr="004D3A09" w:rsidRDefault="004361F9" w:rsidP="004361F9">
      <w:bookmarkStart w:id="13" w:name="_Toc216102046"/>
      <w:bookmarkStart w:id="14" w:name="_Toc214352285"/>
      <w:r w:rsidRPr="004D3A09">
        <w:t>ΠΑΡΑΡΤΗΜΑ VI – Πίνακας αντιστοίχισης λόγων αποκλεισμού-κριτηρίων ποιοτικής επιλογής και αποδεικτικών μέσων</w:t>
      </w:r>
      <w:bookmarkEnd w:id="13"/>
      <w:bookmarkEnd w:id="14"/>
    </w:p>
    <w:p w:rsidR="004361F9" w:rsidRPr="004D3A09" w:rsidRDefault="004361F9" w:rsidP="004361F9"/>
    <w:tbl>
      <w:tblPr>
        <w:tblW w:w="1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4633"/>
        <w:gridCol w:w="8641"/>
      </w:tblGrid>
      <w:tr w:rsidR="004361F9" w:rsidRPr="004D3A09" w:rsidTr="004361F9">
        <w:trPr>
          <w:tblHeader/>
          <w:jc w:val="center"/>
        </w:trPr>
        <w:tc>
          <w:tcPr>
            <w:tcW w:w="14361" w:type="dxa"/>
            <w:gridSpan w:val="3"/>
            <w:tcBorders>
              <w:top w:val="single" w:sz="4" w:space="0" w:color="auto"/>
              <w:left w:val="single" w:sz="4" w:space="0" w:color="auto"/>
              <w:bottom w:val="single" w:sz="4" w:space="0" w:color="auto"/>
              <w:right w:val="single" w:sz="4" w:space="0" w:color="auto"/>
            </w:tcBorders>
            <w:shd w:val="clear" w:color="auto" w:fill="AEAAAA"/>
            <w:hideMark/>
          </w:tcPr>
          <w:p w:rsidR="004361F9" w:rsidRPr="004D3A09" w:rsidRDefault="004361F9" w:rsidP="004D3A09">
            <w:r w:rsidRPr="004D3A09">
              <w:t>Αποδεικτικά μέσα-Προμήθειες (2.2.9.2)</w:t>
            </w:r>
          </w:p>
        </w:tc>
      </w:tr>
      <w:tr w:rsidR="004361F9" w:rsidRPr="004D3A09" w:rsidTr="004361F9">
        <w:trPr>
          <w:tblHeader/>
          <w:jc w:val="center"/>
        </w:trPr>
        <w:tc>
          <w:tcPr>
            <w:tcW w:w="1087" w:type="dxa"/>
            <w:tcBorders>
              <w:top w:val="single" w:sz="4" w:space="0" w:color="auto"/>
              <w:left w:val="single" w:sz="4" w:space="0" w:color="auto"/>
              <w:bottom w:val="single" w:sz="4" w:space="0" w:color="auto"/>
              <w:right w:val="single" w:sz="4" w:space="0" w:color="auto"/>
            </w:tcBorders>
            <w:shd w:val="clear" w:color="auto" w:fill="AEAAAA"/>
            <w:hideMark/>
          </w:tcPr>
          <w:p w:rsidR="004361F9" w:rsidRPr="004D3A09" w:rsidRDefault="004361F9" w:rsidP="004D3A09">
            <w:r w:rsidRPr="004D3A09">
              <w:t>α/α</w:t>
            </w:r>
          </w:p>
        </w:tc>
        <w:tc>
          <w:tcPr>
            <w:tcW w:w="4633" w:type="dxa"/>
            <w:tcBorders>
              <w:top w:val="single" w:sz="4" w:space="0" w:color="auto"/>
              <w:left w:val="single" w:sz="4" w:space="0" w:color="auto"/>
              <w:bottom w:val="single" w:sz="4" w:space="0" w:color="auto"/>
              <w:right w:val="single" w:sz="4" w:space="0" w:color="auto"/>
            </w:tcBorders>
            <w:shd w:val="clear" w:color="auto" w:fill="AEAAAA"/>
            <w:hideMark/>
          </w:tcPr>
          <w:p w:rsidR="004361F9" w:rsidRPr="004D3A09" w:rsidRDefault="004361F9" w:rsidP="004D3A09">
            <w:r w:rsidRPr="004D3A09">
              <w:t>Λόγος αποκλεισμού-Κριτήριο ποιοτικής επιλογής</w:t>
            </w:r>
          </w:p>
        </w:tc>
        <w:tc>
          <w:tcPr>
            <w:tcW w:w="8641" w:type="dxa"/>
            <w:tcBorders>
              <w:top w:val="single" w:sz="4" w:space="0" w:color="auto"/>
              <w:left w:val="single" w:sz="4" w:space="0" w:color="auto"/>
              <w:bottom w:val="single" w:sz="4" w:space="0" w:color="auto"/>
              <w:right w:val="single" w:sz="4" w:space="0" w:color="auto"/>
            </w:tcBorders>
            <w:shd w:val="clear" w:color="auto" w:fill="AEAAAA"/>
            <w:hideMark/>
          </w:tcPr>
          <w:p w:rsidR="004361F9" w:rsidRPr="004D3A09" w:rsidRDefault="004361F9" w:rsidP="004D3A09">
            <w:r w:rsidRPr="004D3A09">
              <w:t>Δικαιολογητικό</w:t>
            </w:r>
          </w:p>
        </w:tc>
      </w:tr>
      <w:tr w:rsidR="004361F9" w:rsidRPr="004D3A09" w:rsidTr="004361F9">
        <w:trPr>
          <w:jc w:val="center"/>
        </w:trPr>
        <w:tc>
          <w:tcPr>
            <w:tcW w:w="1087" w:type="dxa"/>
            <w:tcBorders>
              <w:top w:val="single" w:sz="4" w:space="0" w:color="auto"/>
              <w:left w:val="single" w:sz="4" w:space="0" w:color="auto"/>
              <w:bottom w:val="single" w:sz="4" w:space="0" w:color="auto"/>
              <w:right w:val="single" w:sz="4" w:space="0" w:color="auto"/>
            </w:tcBorders>
            <w:hideMark/>
          </w:tcPr>
          <w:p w:rsidR="004361F9" w:rsidRPr="004D3A09" w:rsidRDefault="004361F9" w:rsidP="004D3A09">
            <w:r w:rsidRPr="004D3A09">
              <w:t>2.2.3.1</w:t>
            </w:r>
          </w:p>
        </w:tc>
        <w:tc>
          <w:tcPr>
            <w:tcW w:w="4633" w:type="dxa"/>
            <w:tcBorders>
              <w:top w:val="single" w:sz="4" w:space="0" w:color="auto"/>
              <w:left w:val="single" w:sz="4" w:space="0" w:color="auto"/>
              <w:bottom w:val="single" w:sz="4" w:space="0" w:color="auto"/>
              <w:right w:val="single" w:sz="4" w:space="0" w:color="auto"/>
            </w:tcBorders>
            <w:hideMark/>
          </w:tcPr>
          <w:p w:rsidR="004361F9" w:rsidRPr="004D3A09" w:rsidRDefault="004361F9" w:rsidP="004D3A09">
            <w:r w:rsidRPr="004D3A09">
              <w:t>Λόγοι που σχετίζονται με ποινικές καταδίκες για τα αδικήματα που ορίζονται στο άρθρο 73 παρ. 1 ν. 4412/2016:</w:t>
            </w:r>
          </w:p>
          <w:p w:rsidR="004361F9" w:rsidRPr="004D3A09" w:rsidRDefault="004361F9" w:rsidP="004D3A09">
            <w:r w:rsidRPr="004D3A09">
              <w:t>Συμμετοχή σε εγκληματική οργάνωση</w:t>
            </w:r>
          </w:p>
          <w:p w:rsidR="004361F9" w:rsidRPr="004D3A09" w:rsidRDefault="004361F9" w:rsidP="004D3A09">
            <w:r w:rsidRPr="004D3A09">
              <w:t>Ενεργητική δωροδοκία κατά το ελληνικό δίκαιο και το δίκαιο του οικονομικού φορέα</w:t>
            </w:r>
          </w:p>
          <w:p w:rsidR="004361F9" w:rsidRPr="004D3A09" w:rsidRDefault="004361F9" w:rsidP="004D3A09">
            <w:r w:rsidRPr="004D3A09">
              <w:t>Απάτη εις βάρος των οικονομικών συμφερόντων</w:t>
            </w:r>
          </w:p>
          <w:p w:rsidR="004361F9" w:rsidRPr="004D3A09" w:rsidRDefault="004361F9" w:rsidP="004D3A09">
            <w:r w:rsidRPr="004D3A09">
              <w:t>της Ένωσης</w:t>
            </w:r>
          </w:p>
          <w:p w:rsidR="004361F9" w:rsidRPr="004D3A09" w:rsidRDefault="004361F9" w:rsidP="004D3A09">
            <w:r w:rsidRPr="004D3A09">
              <w:t>Τρομοκρατικά εγκλήματα ή εγκλήματα συνδεόμενα με τρομοκρατικές δραστηριότητες</w:t>
            </w:r>
          </w:p>
          <w:p w:rsidR="004361F9" w:rsidRPr="004D3A09" w:rsidRDefault="004361F9" w:rsidP="004D3A09">
            <w:r w:rsidRPr="004D3A09">
              <w:t>Νομιμοποίηση εσόδων από παράνομες δραστηριότητες ή χρηματοδότηση της τρομοκρατίας</w:t>
            </w:r>
          </w:p>
          <w:p w:rsidR="004361F9" w:rsidRPr="004D3A09" w:rsidRDefault="004361F9" w:rsidP="004D3A09">
            <w:r w:rsidRPr="004D3A09">
              <w:t>Παιδική εργασία και άλλες μορφές εμπορίας ανθρώπων</w:t>
            </w:r>
          </w:p>
        </w:tc>
        <w:tc>
          <w:tcPr>
            <w:tcW w:w="8641" w:type="dxa"/>
            <w:tcBorders>
              <w:top w:val="single" w:sz="4" w:space="0" w:color="auto"/>
              <w:left w:val="single" w:sz="4" w:space="0" w:color="auto"/>
              <w:bottom w:val="single" w:sz="4" w:space="0" w:color="auto"/>
              <w:right w:val="single" w:sz="4" w:space="0" w:color="auto"/>
            </w:tcBorders>
            <w:hideMark/>
          </w:tcPr>
          <w:p w:rsidR="004361F9" w:rsidRPr="004D3A09" w:rsidRDefault="004361F9" w:rsidP="004D3A09">
            <w:r w:rsidRPr="004D3A09">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4361F9" w:rsidRPr="004D3A09" w:rsidRDefault="004361F9" w:rsidP="004D3A09">
            <w:r w:rsidRPr="004D3A09">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(μόνο εάν δεν καθίσταται διαθέσιμη </w:t>
            </w:r>
          </w:p>
          <w:p w:rsidR="004361F9" w:rsidRPr="004D3A09" w:rsidRDefault="004361F9" w:rsidP="004D3A09">
            <w:r w:rsidRPr="004D3A09">
              <w:t xml:space="preserve">μέσω του </w:t>
            </w:r>
            <w:proofErr w:type="spellStart"/>
            <w:r w:rsidRPr="004D3A09">
              <w:t>επιγραμμικού</w:t>
            </w:r>
            <w:proofErr w:type="spellEnd"/>
            <w:r w:rsidRPr="004D3A09">
              <w:t xml:space="preserve"> αποθετηρίου πιστοποιητικών (e-</w:t>
            </w:r>
            <w:proofErr w:type="spellStart"/>
            <w:r w:rsidRPr="004D3A09">
              <w:t>Certis</w:t>
            </w:r>
            <w:proofErr w:type="spellEnd"/>
            <w:r w:rsidRPr="004D3A09">
              <w:t>))και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4361F9" w:rsidRPr="004D3A09" w:rsidRDefault="004361F9" w:rsidP="004D3A09">
            <w:r w:rsidRPr="004D3A09">
              <w:t xml:space="preserve">(Μεταβατικά έως τη σύσταση και λειτουργία ποινικού μητρώου νομικών προσώπων/ οντοτήτων): </w:t>
            </w:r>
          </w:p>
          <w:p w:rsidR="004361F9" w:rsidRPr="004D3A09" w:rsidRDefault="004361F9" w:rsidP="004D3A09">
            <w:r w:rsidRPr="004D3A09">
              <w:t>Για τα εγκατεστημένα στην Ελλάδα νομικά πρόσωπα και οντότητες, ως προς την ποινική ευθύνη του νομικού προσώπου/ οντότητας για τα αδικήματα δωροδοκίας, που περιλαμβάνονται στην παρ. 1 του άρθρου 73 του ν. 4412/2016,  κατ’ εφαρμογή των άρθρων 134 και 135 του ν. 5090/2024:</w:t>
            </w:r>
          </w:p>
          <w:p w:rsidR="004361F9" w:rsidRPr="004D3A09" w:rsidRDefault="004361F9" w:rsidP="004D3A09">
            <w:r w:rsidRPr="004D3A09">
              <w:t xml:space="preserve">ένορκη βεβαίωση του, ανά περίπτωση, νόμιμου εκπροσώπου του νομικού προσώπου/ οντότητας, στην οποία δηλώνει ότι το νομικό πρόσωπο/ οντότητα, το οποίο εκπροσωπεί νόμιμα, δεν έχει καταδικαστεί αμετάκλητα για κανένα από τα αδικήματα δωροδοκίας του </w:t>
            </w:r>
            <w:r w:rsidRPr="004D3A09">
              <w:lastRenderedPageBreak/>
              <w:t xml:space="preserve">άρθρου 73 παρ. 1 του ν. 4412/2016, κατ’ εφαρμογή των διατάξεων των  άρθρων 134- 135 του ν. 5090/ 2024 </w:t>
            </w:r>
          </w:p>
          <w:p w:rsidR="004361F9" w:rsidRPr="004D3A09" w:rsidRDefault="004361F9" w:rsidP="004D3A09">
            <w:r w:rsidRPr="004D3A09">
              <w:t>(βλ. και υπ’ αριθμ. 5868/2024 (ΑΔΑ: ΡΝΑ1ΟΞΤΒ-ΗΩ0) έγγραφο ΕΑΔΗΣΥ με θέμα «Αποκλεισμός νομικών προσώπων και οντοτήτων από δημόσιες συμβάσεις και συμβάσεις παραχώρησης»).</w:t>
            </w:r>
          </w:p>
        </w:tc>
      </w:tr>
      <w:tr w:rsidR="004361F9" w:rsidRPr="004D3A09" w:rsidTr="004361F9">
        <w:trPr>
          <w:jc w:val="center"/>
        </w:trPr>
        <w:tc>
          <w:tcPr>
            <w:tcW w:w="1087" w:type="dxa"/>
            <w:vMerge w:val="restart"/>
            <w:tcBorders>
              <w:top w:val="single" w:sz="4" w:space="0" w:color="auto"/>
              <w:left w:val="single" w:sz="4" w:space="0" w:color="auto"/>
              <w:bottom w:val="single" w:sz="4" w:space="0" w:color="auto"/>
              <w:right w:val="single" w:sz="4" w:space="0" w:color="auto"/>
            </w:tcBorders>
            <w:hideMark/>
          </w:tcPr>
          <w:p w:rsidR="004361F9" w:rsidRPr="004D3A09" w:rsidRDefault="004361F9" w:rsidP="004D3A09">
            <w:r w:rsidRPr="004D3A09">
              <w:lastRenderedPageBreak/>
              <w:t>2.2.3.2</w:t>
            </w:r>
          </w:p>
        </w:tc>
        <w:tc>
          <w:tcPr>
            <w:tcW w:w="4633" w:type="dxa"/>
            <w:tcBorders>
              <w:top w:val="single" w:sz="4" w:space="0" w:color="auto"/>
              <w:left w:val="single" w:sz="4" w:space="0" w:color="auto"/>
              <w:bottom w:val="single" w:sz="4" w:space="0" w:color="auto"/>
              <w:right w:val="single" w:sz="4" w:space="0" w:color="auto"/>
            </w:tcBorders>
            <w:hideMark/>
          </w:tcPr>
          <w:p w:rsidR="004361F9" w:rsidRPr="004D3A09" w:rsidRDefault="004361F9" w:rsidP="004D3A09">
            <w:r w:rsidRPr="004D3A09">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641" w:type="dxa"/>
            <w:tcBorders>
              <w:top w:val="single" w:sz="4" w:space="0" w:color="auto"/>
              <w:left w:val="single" w:sz="4" w:space="0" w:color="auto"/>
              <w:bottom w:val="single" w:sz="4" w:space="0" w:color="auto"/>
              <w:right w:val="single" w:sz="4" w:space="0" w:color="auto"/>
            </w:tcBorders>
          </w:tcPr>
          <w:p w:rsidR="004361F9" w:rsidRPr="004D3A09" w:rsidRDefault="004361F9" w:rsidP="004D3A09">
            <w:r w:rsidRPr="004D3A09">
              <w:t>Α) Πιστοποιητικό που εκδίδεται από την αρμόδια αρχή του οικείου</w:t>
            </w:r>
          </w:p>
          <w:p w:rsidR="004361F9" w:rsidRPr="004D3A09" w:rsidRDefault="004361F9" w:rsidP="004D3A09">
            <w:r w:rsidRPr="004D3A09">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δημόσιας αρχής ότι δεν εκδίδεται ή ότι δεν καλύπτει όλες τις περιπτώσεις(μόνο εάν δεν καθίσταται διαθέσιμη </w:t>
            </w:r>
          </w:p>
          <w:p w:rsidR="004361F9" w:rsidRPr="004D3A09" w:rsidRDefault="004361F9" w:rsidP="004D3A09">
            <w:r w:rsidRPr="004D3A09">
              <w:t xml:space="preserve">μέσω του </w:t>
            </w:r>
            <w:proofErr w:type="spellStart"/>
            <w:r w:rsidRPr="004D3A09">
              <w:t>επιγραμμικού</w:t>
            </w:r>
            <w:proofErr w:type="spellEnd"/>
            <w:r w:rsidRPr="004D3A09">
              <w:t xml:space="preserve"> αποθετηρίου πιστοποιητικών (e-</w:t>
            </w:r>
            <w:proofErr w:type="spellStart"/>
            <w:r w:rsidRPr="004D3A09">
              <w:t>Certis</w:t>
            </w:r>
            <w:proofErr w:type="spellEnd"/>
            <w:r w:rsidRPr="004D3A09">
              <w:t>))και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4361F9" w:rsidRPr="004D3A09" w:rsidRDefault="004361F9" w:rsidP="004D3A09"/>
          <w:p w:rsidR="004361F9" w:rsidRPr="004D3A09" w:rsidRDefault="004361F9" w:rsidP="004D3A09">
            <w:r w:rsidRPr="004D3A09">
              <w:t xml:space="preserve">Για τους ημεδαπούς οικονομικούς φορείς: </w:t>
            </w:r>
          </w:p>
          <w:p w:rsidR="004361F9" w:rsidRPr="004D3A09" w:rsidRDefault="004361F9" w:rsidP="004D3A09">
            <w:r w:rsidRPr="004D3A09">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w:t>
            </w:r>
          </w:p>
          <w:p w:rsidR="004361F9" w:rsidRPr="004D3A09" w:rsidRDefault="004361F9" w:rsidP="004D3A09"/>
        </w:tc>
      </w:tr>
      <w:tr w:rsidR="004361F9" w:rsidRPr="004D3A09" w:rsidTr="004361F9">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pPr>
              <w:rPr>
                <w:lang w:eastAsia="ar-SA"/>
              </w:rPr>
            </w:pPr>
          </w:p>
        </w:tc>
        <w:tc>
          <w:tcPr>
            <w:tcW w:w="4633" w:type="dxa"/>
            <w:tcBorders>
              <w:top w:val="single" w:sz="4" w:space="0" w:color="auto"/>
              <w:left w:val="single" w:sz="4" w:space="0" w:color="auto"/>
              <w:bottom w:val="single" w:sz="4" w:space="0" w:color="auto"/>
              <w:right w:val="single" w:sz="4" w:space="0" w:color="auto"/>
            </w:tcBorders>
            <w:hideMark/>
          </w:tcPr>
          <w:p w:rsidR="004361F9" w:rsidRPr="004D3A09" w:rsidRDefault="004361F9" w:rsidP="004D3A09">
            <w:r w:rsidRPr="004D3A09">
              <w:t xml:space="preserve">Ο οικονομικός φορέας έχει ανεκπλήρωτες υποχρεώσεις όσον αφορά την καταβολή </w:t>
            </w:r>
            <w:r w:rsidRPr="004D3A09">
              <w:lastRenderedPageBreak/>
              <w:t>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641" w:type="dxa"/>
            <w:tcBorders>
              <w:top w:val="single" w:sz="4" w:space="0" w:color="auto"/>
              <w:left w:val="single" w:sz="4" w:space="0" w:color="auto"/>
              <w:bottom w:val="single" w:sz="4" w:space="0" w:color="auto"/>
              <w:right w:val="single" w:sz="4" w:space="0" w:color="auto"/>
            </w:tcBorders>
          </w:tcPr>
          <w:p w:rsidR="004361F9" w:rsidRPr="004D3A09" w:rsidRDefault="004361F9" w:rsidP="004D3A09">
            <w:r w:rsidRPr="004D3A09">
              <w:lastRenderedPageBreak/>
              <w:t>Β) Πιστοποιητικό που εκδίδεται από την αρμόδια αρχή του οικείου</w:t>
            </w:r>
          </w:p>
          <w:p w:rsidR="004361F9" w:rsidRPr="004D3A09" w:rsidRDefault="004361F9" w:rsidP="004D3A09">
            <w:r w:rsidRPr="004D3A09">
              <w:lastRenderedPageBreak/>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(μόνο εάν δεν καθίσταται διαθέσιμη </w:t>
            </w:r>
          </w:p>
          <w:p w:rsidR="004361F9" w:rsidRPr="004D3A09" w:rsidRDefault="004361F9" w:rsidP="004D3A09">
            <w:r w:rsidRPr="004D3A09">
              <w:t xml:space="preserve">μέσω του </w:t>
            </w:r>
            <w:proofErr w:type="spellStart"/>
            <w:r w:rsidRPr="004D3A09">
              <w:t>επιγραμμικού</w:t>
            </w:r>
            <w:proofErr w:type="spellEnd"/>
            <w:r w:rsidRPr="004D3A09">
              <w:t xml:space="preserve"> αποθετηρίου πιστοποιητικών (e-</w:t>
            </w:r>
            <w:proofErr w:type="spellStart"/>
            <w:r w:rsidRPr="004D3A09">
              <w:t>Certis</w:t>
            </w:r>
            <w:proofErr w:type="spellEnd"/>
            <w:r w:rsidRPr="004D3A09">
              <w:t>))και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4361F9" w:rsidRPr="004D3A09" w:rsidRDefault="004361F9" w:rsidP="004D3A09"/>
          <w:p w:rsidR="004361F9" w:rsidRPr="004D3A09" w:rsidRDefault="004361F9" w:rsidP="004D3A09">
            <w:r w:rsidRPr="004D3A09">
              <w:t xml:space="preserve">Για τους ημεδαπούς οικονομικούς φορείς: Ασφαλιστική Ενημερότητα άλλως, στην περίπτωση οφειλής, βεβαίωση οφειλής που εκδίδεται από τον 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4361F9" w:rsidRPr="004D3A09" w:rsidTr="004361F9">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pPr>
              <w:rPr>
                <w:lang w:eastAsia="ar-SA"/>
              </w:rPr>
            </w:pPr>
          </w:p>
        </w:tc>
        <w:tc>
          <w:tcPr>
            <w:tcW w:w="4633" w:type="dxa"/>
            <w:tcBorders>
              <w:top w:val="single" w:sz="4" w:space="0" w:color="auto"/>
              <w:left w:val="single" w:sz="4" w:space="0" w:color="auto"/>
              <w:bottom w:val="single" w:sz="4" w:space="0" w:color="auto"/>
              <w:right w:val="single" w:sz="4" w:space="0" w:color="auto"/>
            </w:tcBorders>
          </w:tcPr>
          <w:p w:rsidR="004361F9" w:rsidRPr="004D3A09" w:rsidRDefault="004361F9" w:rsidP="004D3A09"/>
        </w:tc>
        <w:tc>
          <w:tcPr>
            <w:tcW w:w="8641" w:type="dxa"/>
            <w:tcBorders>
              <w:top w:val="single" w:sz="4" w:space="0" w:color="auto"/>
              <w:left w:val="single" w:sz="4" w:space="0" w:color="auto"/>
              <w:bottom w:val="single" w:sz="4" w:space="0" w:color="auto"/>
              <w:right w:val="single" w:sz="4" w:space="0" w:color="auto"/>
            </w:tcBorders>
            <w:hideMark/>
          </w:tcPr>
          <w:p w:rsidR="004361F9" w:rsidRPr="004D3A09" w:rsidRDefault="004361F9" w:rsidP="004D3A09">
            <w:r w:rsidRPr="004D3A09">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4361F9" w:rsidRPr="004D3A09" w:rsidTr="004361F9">
        <w:trPr>
          <w:jc w:val="center"/>
        </w:trPr>
        <w:tc>
          <w:tcPr>
            <w:tcW w:w="1087" w:type="dxa"/>
            <w:tcBorders>
              <w:top w:val="single" w:sz="4" w:space="0" w:color="auto"/>
              <w:left w:val="single" w:sz="4" w:space="0" w:color="auto"/>
              <w:bottom w:val="single" w:sz="4" w:space="0" w:color="auto"/>
              <w:right w:val="single" w:sz="4" w:space="0" w:color="auto"/>
            </w:tcBorders>
            <w:hideMark/>
          </w:tcPr>
          <w:p w:rsidR="004361F9" w:rsidRPr="004D3A09" w:rsidRDefault="004361F9" w:rsidP="004D3A09">
            <w:r w:rsidRPr="004D3A09">
              <w:t>2.2.3.4.α</w:t>
            </w:r>
          </w:p>
        </w:tc>
        <w:tc>
          <w:tcPr>
            <w:tcW w:w="4633" w:type="dxa"/>
            <w:tcBorders>
              <w:top w:val="single" w:sz="4" w:space="0" w:color="auto"/>
              <w:left w:val="single" w:sz="4" w:space="0" w:color="auto"/>
              <w:bottom w:val="single" w:sz="4" w:space="0" w:color="auto"/>
              <w:right w:val="single" w:sz="4" w:space="0" w:color="auto"/>
            </w:tcBorders>
            <w:hideMark/>
          </w:tcPr>
          <w:p w:rsidR="004361F9" w:rsidRPr="004D3A09" w:rsidRDefault="004361F9" w:rsidP="004D3A09">
            <w:r w:rsidRPr="004D3A09">
              <w:t>Αθέτηση των υποχρεώσεων που απορρέουν από διατάξεις της περιβαλλοντικής, κοινωνικοασφαλιστικής και εργατικής νομοθεσίας</w:t>
            </w:r>
          </w:p>
        </w:tc>
        <w:tc>
          <w:tcPr>
            <w:tcW w:w="8641" w:type="dxa"/>
            <w:tcBorders>
              <w:top w:val="single" w:sz="4" w:space="0" w:color="auto"/>
              <w:left w:val="single" w:sz="4" w:space="0" w:color="auto"/>
              <w:bottom w:val="single" w:sz="4" w:space="0" w:color="auto"/>
              <w:right w:val="single" w:sz="4" w:space="0" w:color="auto"/>
            </w:tcBorders>
            <w:hideMark/>
          </w:tcPr>
          <w:p w:rsidR="004361F9" w:rsidRPr="004D3A09" w:rsidRDefault="004361F9" w:rsidP="004D3A09">
            <w:r w:rsidRPr="004D3A09">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4361F9" w:rsidRPr="004D3A09" w:rsidTr="004361F9">
        <w:trPr>
          <w:jc w:val="center"/>
        </w:trPr>
        <w:tc>
          <w:tcPr>
            <w:tcW w:w="1087" w:type="dxa"/>
            <w:vMerge w:val="restart"/>
            <w:tcBorders>
              <w:top w:val="single" w:sz="4" w:space="0" w:color="auto"/>
              <w:left w:val="single" w:sz="4" w:space="0" w:color="auto"/>
              <w:bottom w:val="single" w:sz="4" w:space="0" w:color="auto"/>
              <w:right w:val="single" w:sz="4" w:space="0" w:color="auto"/>
            </w:tcBorders>
            <w:hideMark/>
          </w:tcPr>
          <w:p w:rsidR="004361F9" w:rsidRPr="004D3A09" w:rsidRDefault="004361F9" w:rsidP="004D3A09">
            <w:r w:rsidRPr="004D3A09">
              <w:t>2.2.3.4.β</w:t>
            </w:r>
          </w:p>
        </w:tc>
        <w:tc>
          <w:tcPr>
            <w:tcW w:w="4633" w:type="dxa"/>
            <w:tcBorders>
              <w:top w:val="single" w:sz="4" w:space="0" w:color="auto"/>
              <w:left w:val="single" w:sz="4" w:space="0" w:color="auto"/>
              <w:bottom w:val="single" w:sz="4" w:space="0" w:color="auto"/>
              <w:right w:val="single" w:sz="4" w:space="0" w:color="auto"/>
            </w:tcBorders>
          </w:tcPr>
          <w:p w:rsidR="004361F9" w:rsidRPr="004D3A09" w:rsidRDefault="004361F9" w:rsidP="004D3A09">
            <w:r w:rsidRPr="004D3A09">
              <w:t>Καταστάσεις οικονομικής αφερεγγυότητας:</w:t>
            </w:r>
          </w:p>
          <w:p w:rsidR="004361F9" w:rsidRPr="004D3A09" w:rsidRDefault="004361F9" w:rsidP="004D3A09">
            <w:r w:rsidRPr="004D3A09">
              <w:t>Πτώχευση</w:t>
            </w:r>
          </w:p>
          <w:p w:rsidR="004361F9" w:rsidRPr="004D3A09" w:rsidRDefault="004361F9" w:rsidP="004D3A09">
            <w:r w:rsidRPr="004D3A09">
              <w:lastRenderedPageBreak/>
              <w:t>Υπαγωγή σε πτωχευτικό συμβιβασμό ή ειδική εκκαθάριση</w:t>
            </w:r>
          </w:p>
          <w:p w:rsidR="004361F9" w:rsidRPr="004D3A09" w:rsidRDefault="004361F9" w:rsidP="004D3A09">
            <w:r w:rsidRPr="004D3A09">
              <w:t>Αναγκαστική διαχείριση από δικαστήριο ή εκκαθαριστή</w:t>
            </w:r>
          </w:p>
          <w:p w:rsidR="004361F9" w:rsidRPr="004D3A09" w:rsidRDefault="004361F9" w:rsidP="004D3A09">
            <w:r w:rsidRPr="004D3A09">
              <w:t>Υπαγωγή σε Διαδικασία εξυγίανσης</w:t>
            </w:r>
          </w:p>
          <w:p w:rsidR="004361F9" w:rsidRPr="004D3A09" w:rsidRDefault="004361F9" w:rsidP="004D3A09"/>
        </w:tc>
        <w:tc>
          <w:tcPr>
            <w:tcW w:w="8641" w:type="dxa"/>
            <w:tcBorders>
              <w:top w:val="single" w:sz="4" w:space="0" w:color="auto"/>
              <w:left w:val="single" w:sz="4" w:space="0" w:color="auto"/>
              <w:bottom w:val="single" w:sz="4" w:space="0" w:color="auto"/>
              <w:right w:val="single" w:sz="4" w:space="0" w:color="auto"/>
            </w:tcBorders>
          </w:tcPr>
          <w:p w:rsidR="004361F9" w:rsidRPr="004D3A09" w:rsidRDefault="004361F9" w:rsidP="004D3A09">
            <w:r w:rsidRPr="004D3A09">
              <w:lastRenderedPageBreak/>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w:t>
            </w:r>
            <w:r w:rsidRPr="004D3A09">
              <w:lastRenderedPageBreak/>
              <w:t xml:space="preserve">αρχής ότι δεν εκδίδεται ή ότι δεν καλύπτει όλες τις περιπτώσεις (μόνο εάν δεν καθίσταται διαθέσιμη </w:t>
            </w:r>
          </w:p>
          <w:p w:rsidR="004361F9" w:rsidRPr="004D3A09" w:rsidRDefault="004361F9" w:rsidP="004D3A09">
            <w:r w:rsidRPr="004D3A09">
              <w:t xml:space="preserve">μέσω του </w:t>
            </w:r>
            <w:proofErr w:type="spellStart"/>
            <w:r w:rsidRPr="004D3A09">
              <w:t>επιγραμμικού</w:t>
            </w:r>
            <w:proofErr w:type="spellEnd"/>
            <w:r w:rsidRPr="004D3A09">
              <w:t xml:space="preserve"> αποθετηρίου πιστοποιητικών (e-</w:t>
            </w:r>
            <w:proofErr w:type="spellStart"/>
            <w:r w:rsidRPr="004D3A09">
              <w:t>Certis</w:t>
            </w:r>
            <w:proofErr w:type="spellEnd"/>
            <w:r w:rsidRPr="004D3A09">
              <w:t>))και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4361F9" w:rsidRPr="004D3A09" w:rsidRDefault="004361F9" w:rsidP="004D3A09"/>
          <w:p w:rsidR="004361F9" w:rsidRPr="004D3A09" w:rsidRDefault="004361F9" w:rsidP="004D3A09">
            <w:r w:rsidRPr="004D3A09">
              <w:t>Ιδίως οι οικονομικοί φορείς που είναι εγκατεστημένοι στην Ελλάδα προσκομίζουν:</w:t>
            </w:r>
          </w:p>
          <w:p w:rsidR="004361F9" w:rsidRPr="004D3A09" w:rsidRDefault="004361F9" w:rsidP="004D3A09">
            <w:r w:rsidRPr="004D3A09">
              <w:t>α)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4361F9" w:rsidRPr="004D3A09" w:rsidRDefault="004361F9" w:rsidP="004D3A09">
            <w:r w:rsidRPr="004D3A09">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4361F9" w:rsidRPr="004D3A09" w:rsidRDefault="004361F9" w:rsidP="004D3A09">
            <w:r w:rsidRPr="004D3A09">
              <w:t xml:space="preserve">β) Πιστοποιητικό του Γ.Ε.Μ.Η. από το οποίο προκύπτει ότι το νομικό πρόσωπο δεν έχει λυθεί και τεθεί υπό εκκαθάριση με απόφαση των εταίρων. </w:t>
            </w:r>
          </w:p>
          <w:p w:rsidR="004361F9" w:rsidRPr="004D3A09" w:rsidRDefault="004361F9" w:rsidP="004D3A09">
            <w:r w:rsidRPr="004D3A09">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4361F9" w:rsidRPr="004D3A09" w:rsidTr="004361F9">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pPr>
              <w:rPr>
                <w:lang w:eastAsia="ar-SA"/>
              </w:rPr>
            </w:pPr>
          </w:p>
        </w:tc>
        <w:tc>
          <w:tcPr>
            <w:tcW w:w="4633" w:type="dxa"/>
            <w:tcBorders>
              <w:top w:val="single" w:sz="4" w:space="0" w:color="auto"/>
              <w:left w:val="single" w:sz="4" w:space="0" w:color="auto"/>
              <w:bottom w:val="single" w:sz="4" w:space="0" w:color="auto"/>
              <w:right w:val="single" w:sz="4" w:space="0" w:color="auto"/>
            </w:tcBorders>
          </w:tcPr>
          <w:p w:rsidR="004361F9" w:rsidRPr="004D3A09" w:rsidRDefault="004361F9" w:rsidP="004D3A09">
            <w:r w:rsidRPr="004D3A09">
              <w:t>Αναστολή επιχειρηματικών δραστηριοτήτων</w:t>
            </w:r>
          </w:p>
          <w:p w:rsidR="004361F9" w:rsidRPr="004D3A09" w:rsidRDefault="004361F9" w:rsidP="004D3A09"/>
        </w:tc>
        <w:tc>
          <w:tcPr>
            <w:tcW w:w="8641" w:type="dxa"/>
            <w:tcBorders>
              <w:top w:val="single" w:sz="4" w:space="0" w:color="auto"/>
              <w:left w:val="single" w:sz="4" w:space="0" w:color="auto"/>
              <w:bottom w:val="single" w:sz="4" w:space="0" w:color="auto"/>
              <w:right w:val="single" w:sz="4" w:space="0" w:color="auto"/>
            </w:tcBorders>
            <w:hideMark/>
          </w:tcPr>
          <w:p w:rsidR="004361F9" w:rsidRPr="004D3A09" w:rsidRDefault="004361F9" w:rsidP="004D3A09">
            <w:r w:rsidRPr="004D3A09">
              <w:t xml:space="preserve">γ) Εκτύπωση της καρτέλας “Στοιχεία Μητρώου/ Επιχείρησης” από την ηλεκτρονική πλατφόρμα της Ανεξάρτητης Αρχής Δημοσίων Εσόδων, όπως αυτά εμφανίζονται στο </w:t>
            </w:r>
            <w:proofErr w:type="spellStart"/>
            <w:r w:rsidRPr="004D3A09">
              <w:t>taxisnet</w:t>
            </w:r>
            <w:proofErr w:type="spellEnd"/>
            <w:r w:rsidRPr="004D3A09">
              <w:t>,  από την οποία να προκύπτει η μη αναστολή της επιχειρηματικής δραστηριότητάς τους.</w:t>
            </w:r>
          </w:p>
        </w:tc>
      </w:tr>
      <w:tr w:rsidR="004361F9" w:rsidRPr="004D3A09" w:rsidTr="004361F9">
        <w:trPr>
          <w:jc w:val="center"/>
        </w:trPr>
        <w:tc>
          <w:tcPr>
            <w:tcW w:w="1087" w:type="dxa"/>
            <w:tcBorders>
              <w:top w:val="single" w:sz="4" w:space="0" w:color="auto"/>
              <w:left w:val="single" w:sz="4" w:space="0" w:color="auto"/>
              <w:bottom w:val="single" w:sz="4" w:space="0" w:color="auto"/>
              <w:right w:val="single" w:sz="4" w:space="0" w:color="auto"/>
            </w:tcBorders>
            <w:hideMark/>
          </w:tcPr>
          <w:p w:rsidR="004361F9" w:rsidRPr="004D3A09" w:rsidRDefault="004361F9" w:rsidP="004D3A09">
            <w:r w:rsidRPr="004D3A09">
              <w:lastRenderedPageBreak/>
              <w:t>2.2.3.5.α</w:t>
            </w:r>
          </w:p>
        </w:tc>
        <w:tc>
          <w:tcPr>
            <w:tcW w:w="4633" w:type="dxa"/>
            <w:tcBorders>
              <w:top w:val="single" w:sz="4" w:space="0" w:color="auto"/>
              <w:left w:val="single" w:sz="4" w:space="0" w:color="auto"/>
              <w:bottom w:val="single" w:sz="4" w:space="0" w:color="auto"/>
              <w:right w:val="single" w:sz="4" w:space="0" w:color="auto"/>
            </w:tcBorders>
            <w:hideMark/>
          </w:tcPr>
          <w:p w:rsidR="004361F9" w:rsidRPr="004D3A09" w:rsidRDefault="004361F9" w:rsidP="004D3A09">
            <w:r w:rsidRPr="004D3A09">
              <w:t>Μη συνδρομή κατάστασης συνδεόμενης με ρωσική εμπλοκή, σύμφωνα με τον Κανονισμό Κυρώσεων κατά της Ρωσίας (Κανονισμός (ΕΕ) 833/2014, όπως τροποποιήθηκε με τον Κανονισμό 2022/576 του Συμβουλίου της 8ης Απριλίου 2022 στον τομέα των δημοσίων συμβάσεων).</w:t>
            </w:r>
          </w:p>
        </w:tc>
        <w:tc>
          <w:tcPr>
            <w:tcW w:w="8641" w:type="dxa"/>
            <w:tcBorders>
              <w:top w:val="single" w:sz="4" w:space="0" w:color="auto"/>
              <w:left w:val="single" w:sz="4" w:space="0" w:color="auto"/>
              <w:bottom w:val="single" w:sz="4" w:space="0" w:color="auto"/>
              <w:right w:val="single" w:sz="4" w:space="0" w:color="auto"/>
            </w:tcBorders>
            <w:hideMark/>
          </w:tcPr>
          <w:p w:rsidR="004361F9" w:rsidRPr="004D3A09" w:rsidRDefault="004361F9" w:rsidP="004D3A09">
            <w:r w:rsidRPr="004D3A09">
              <w:t xml:space="preserve">Υπεύθυνη δήλωση, στην οποία ο οικονομικός φορέας δηλώνει: «Δηλώνω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rsidR="004361F9" w:rsidRPr="004D3A09" w:rsidRDefault="004361F9" w:rsidP="004D3A09">
            <w:r w:rsidRPr="004D3A09">
              <w:t xml:space="preserve">Συγκεκριμένα δηλώνω ότι: </w:t>
            </w:r>
          </w:p>
          <w:p w:rsidR="004361F9" w:rsidRPr="004D3A09" w:rsidRDefault="004361F9" w:rsidP="004D3A09">
            <w:r w:rsidRPr="004D3A09">
              <w:t xml:space="preserve">(α)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4361F9" w:rsidRPr="004D3A09" w:rsidRDefault="004361F9" w:rsidP="004D3A09">
            <w:r w:rsidRPr="004D3A09">
              <w:t xml:space="preserve">(β)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4361F9" w:rsidRPr="004D3A09" w:rsidRDefault="004361F9" w:rsidP="004D3A09">
            <w:r w:rsidRPr="004D3A09">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4361F9" w:rsidRPr="004D3A09" w:rsidRDefault="004361F9" w:rsidP="004D3A09">
            <w:r w:rsidRPr="004D3A09">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tc>
      </w:tr>
      <w:tr w:rsidR="004361F9" w:rsidRPr="004D3A09" w:rsidTr="004361F9">
        <w:trPr>
          <w:jc w:val="center"/>
        </w:trPr>
        <w:tc>
          <w:tcPr>
            <w:tcW w:w="1087" w:type="dxa"/>
            <w:tcBorders>
              <w:top w:val="single" w:sz="4" w:space="0" w:color="auto"/>
              <w:left w:val="single" w:sz="4" w:space="0" w:color="auto"/>
              <w:bottom w:val="single" w:sz="4" w:space="0" w:color="auto"/>
              <w:right w:val="single" w:sz="4" w:space="0" w:color="auto"/>
            </w:tcBorders>
            <w:hideMark/>
          </w:tcPr>
          <w:p w:rsidR="004361F9" w:rsidRPr="004D3A09" w:rsidRDefault="004361F9" w:rsidP="004D3A09">
            <w:pPr>
              <w:rPr>
                <w:lang w:eastAsia="ar-SA"/>
              </w:rPr>
            </w:pPr>
            <w:r w:rsidRPr="004D3A09">
              <w:t>2.2.3.9</w:t>
            </w:r>
          </w:p>
        </w:tc>
        <w:tc>
          <w:tcPr>
            <w:tcW w:w="4633" w:type="dxa"/>
            <w:tcBorders>
              <w:top w:val="single" w:sz="4" w:space="0" w:color="auto"/>
              <w:left w:val="single" w:sz="4" w:space="0" w:color="auto"/>
              <w:bottom w:val="single" w:sz="4" w:space="0" w:color="auto"/>
              <w:right w:val="single" w:sz="4" w:space="0" w:color="auto"/>
            </w:tcBorders>
            <w:hideMark/>
          </w:tcPr>
          <w:p w:rsidR="004361F9" w:rsidRPr="004D3A09" w:rsidRDefault="004361F9" w:rsidP="004D3A09">
            <w:r w:rsidRPr="004D3A09">
              <w:t>Οριζόντιος αποκλεισμός από μελλοντικές διαδικασίες σύναψης</w:t>
            </w:r>
          </w:p>
        </w:tc>
        <w:tc>
          <w:tcPr>
            <w:tcW w:w="8641" w:type="dxa"/>
            <w:tcBorders>
              <w:top w:val="single" w:sz="4" w:space="0" w:color="auto"/>
              <w:left w:val="single" w:sz="4" w:space="0" w:color="auto"/>
              <w:bottom w:val="single" w:sz="4" w:space="0" w:color="auto"/>
              <w:right w:val="single" w:sz="4" w:space="0" w:color="auto"/>
            </w:tcBorders>
            <w:hideMark/>
          </w:tcPr>
          <w:p w:rsidR="004361F9" w:rsidRPr="004D3A09" w:rsidRDefault="004361F9" w:rsidP="004D3A09">
            <w:r w:rsidRPr="004D3A09">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4361F9" w:rsidRPr="004D3A09" w:rsidTr="004361F9">
        <w:trPr>
          <w:jc w:val="center"/>
        </w:trPr>
        <w:tc>
          <w:tcPr>
            <w:tcW w:w="1087" w:type="dxa"/>
            <w:vMerge w:val="restart"/>
            <w:tcBorders>
              <w:top w:val="single" w:sz="4" w:space="0" w:color="auto"/>
              <w:left w:val="single" w:sz="4" w:space="0" w:color="auto"/>
              <w:bottom w:val="single" w:sz="4" w:space="0" w:color="auto"/>
              <w:right w:val="single" w:sz="4" w:space="0" w:color="auto"/>
            </w:tcBorders>
            <w:hideMark/>
          </w:tcPr>
          <w:p w:rsidR="004361F9" w:rsidRPr="004D3A09" w:rsidRDefault="004361F9" w:rsidP="004D3A09">
            <w:r w:rsidRPr="004D3A09">
              <w:lastRenderedPageBreak/>
              <w:t>2.2.4</w:t>
            </w:r>
          </w:p>
        </w:tc>
        <w:tc>
          <w:tcPr>
            <w:tcW w:w="4633" w:type="dxa"/>
            <w:tcBorders>
              <w:top w:val="single" w:sz="4" w:space="0" w:color="auto"/>
              <w:left w:val="single" w:sz="4" w:space="0" w:color="auto"/>
              <w:bottom w:val="single" w:sz="4" w:space="0" w:color="auto"/>
              <w:right w:val="single" w:sz="4" w:space="0" w:color="auto"/>
            </w:tcBorders>
          </w:tcPr>
          <w:p w:rsidR="004361F9" w:rsidRPr="004D3A09" w:rsidRDefault="004361F9" w:rsidP="004D3A09">
            <w:r w:rsidRPr="004D3A09">
              <w:t>Εγγραφή στο σχετικό επαγγελματικό μητρώο</w:t>
            </w:r>
          </w:p>
          <w:p w:rsidR="004361F9" w:rsidRPr="004D3A09" w:rsidRDefault="004361F9" w:rsidP="004D3A09"/>
        </w:tc>
        <w:tc>
          <w:tcPr>
            <w:tcW w:w="8641" w:type="dxa"/>
            <w:tcBorders>
              <w:top w:val="single" w:sz="4" w:space="0" w:color="auto"/>
              <w:left w:val="single" w:sz="4" w:space="0" w:color="auto"/>
              <w:bottom w:val="single" w:sz="4" w:space="0" w:color="auto"/>
              <w:right w:val="single" w:sz="4" w:space="0" w:color="auto"/>
            </w:tcBorders>
            <w:hideMark/>
          </w:tcPr>
          <w:p w:rsidR="004361F9" w:rsidRPr="004D3A09" w:rsidRDefault="004361F9" w:rsidP="004D3A09">
            <w:r w:rsidRPr="004D3A09">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4361F9" w:rsidRPr="004D3A09" w:rsidTr="004361F9">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pPr>
              <w:rPr>
                <w:lang w:eastAsia="ar-SA"/>
              </w:rPr>
            </w:pPr>
          </w:p>
        </w:tc>
        <w:tc>
          <w:tcPr>
            <w:tcW w:w="4633" w:type="dxa"/>
            <w:tcBorders>
              <w:top w:val="single" w:sz="4" w:space="0" w:color="auto"/>
              <w:left w:val="single" w:sz="4" w:space="0" w:color="auto"/>
              <w:bottom w:val="single" w:sz="4" w:space="0" w:color="auto"/>
              <w:right w:val="single" w:sz="4" w:space="0" w:color="auto"/>
            </w:tcBorders>
          </w:tcPr>
          <w:p w:rsidR="004361F9" w:rsidRPr="004D3A09" w:rsidRDefault="004361F9" w:rsidP="004D3A09">
            <w:r w:rsidRPr="004D3A09">
              <w:t>Εγγραφή στο σχετικό εμπορικό μητρώο</w:t>
            </w:r>
          </w:p>
          <w:p w:rsidR="004361F9" w:rsidRPr="004D3A09" w:rsidRDefault="004361F9" w:rsidP="004D3A09"/>
        </w:tc>
        <w:tc>
          <w:tcPr>
            <w:tcW w:w="8641" w:type="dxa"/>
            <w:tcBorders>
              <w:top w:val="single" w:sz="4" w:space="0" w:color="auto"/>
              <w:left w:val="single" w:sz="4" w:space="0" w:color="auto"/>
              <w:bottom w:val="single" w:sz="4" w:space="0" w:color="auto"/>
              <w:right w:val="single" w:sz="4" w:space="0" w:color="auto"/>
            </w:tcBorders>
          </w:tcPr>
          <w:p w:rsidR="004361F9" w:rsidRPr="004D3A09" w:rsidRDefault="004361F9" w:rsidP="004D3A09">
            <w:r w:rsidRPr="004D3A09">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4361F9" w:rsidRPr="004D3A09" w:rsidRDefault="004361F9" w:rsidP="004D3A09"/>
          <w:p w:rsidR="004361F9" w:rsidRPr="004D3A09" w:rsidRDefault="004361F9" w:rsidP="004D3A09">
            <w:r w:rsidRPr="004D3A09">
              <w:t xml:space="preserve">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 </w:t>
            </w:r>
          </w:p>
          <w:p w:rsidR="004361F9" w:rsidRPr="004D3A09" w:rsidRDefault="004361F9" w:rsidP="004D3A09"/>
          <w:p w:rsidR="004361F9" w:rsidRPr="004D3A09" w:rsidRDefault="004361F9" w:rsidP="004D3A09">
            <w:pPr>
              <w:rPr>
                <w:lang w:eastAsia="ar-SA"/>
              </w:rPr>
            </w:pPr>
            <w:r w:rsidRPr="004D3A09">
              <w:t xml:space="preserve">Για την άσκηση επαγγελματικής δραστηριότητας οικονομικών φορέων που δεν είναι υπόχρεοι εγγραφής στο Γ.Ε.ΜΗ., </w:t>
            </w:r>
            <w:proofErr w:type="spellStart"/>
            <w:r w:rsidRPr="004D3A09">
              <w:t>πρβλ</w:t>
            </w:r>
            <w:proofErr w:type="spellEnd"/>
            <w:r w:rsidRPr="004D3A09">
              <w:t>. εγκύκλιο – Οδηγία του Υπουργού Ανάπτυξης και Επενδύσεων, με αρ. πρωτ. 39937 – 28/04/2023 (ΑΔΑ: ΩΖΥΓ46ΜΤΛΡ-ΖΟΨ).</w:t>
            </w:r>
          </w:p>
        </w:tc>
      </w:tr>
      <w:tr w:rsidR="004361F9" w:rsidRPr="004D3A09" w:rsidTr="004361F9">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361F9" w:rsidRPr="004D3A09" w:rsidRDefault="004361F9" w:rsidP="004D3A09">
            <w:pPr>
              <w:rPr>
                <w:lang w:eastAsia="ar-SA"/>
              </w:rPr>
            </w:pPr>
          </w:p>
        </w:tc>
        <w:tc>
          <w:tcPr>
            <w:tcW w:w="4633" w:type="dxa"/>
            <w:tcBorders>
              <w:top w:val="single" w:sz="4" w:space="0" w:color="auto"/>
              <w:left w:val="single" w:sz="4" w:space="0" w:color="auto"/>
              <w:bottom w:val="single" w:sz="4" w:space="0" w:color="auto"/>
              <w:right w:val="single" w:sz="4" w:space="0" w:color="auto"/>
            </w:tcBorders>
          </w:tcPr>
          <w:p w:rsidR="004361F9" w:rsidRPr="004D3A09" w:rsidRDefault="004361F9" w:rsidP="004D3A09"/>
        </w:tc>
        <w:tc>
          <w:tcPr>
            <w:tcW w:w="8641" w:type="dxa"/>
            <w:tcBorders>
              <w:top w:val="single" w:sz="4" w:space="0" w:color="auto"/>
              <w:left w:val="single" w:sz="4" w:space="0" w:color="auto"/>
              <w:bottom w:val="single" w:sz="4" w:space="0" w:color="auto"/>
              <w:right w:val="single" w:sz="4" w:space="0" w:color="auto"/>
            </w:tcBorders>
            <w:hideMark/>
          </w:tcPr>
          <w:p w:rsidR="004361F9" w:rsidRPr="004D3A09" w:rsidRDefault="004361F9" w:rsidP="004D3A09">
            <w:r w:rsidRPr="004D3A09">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4361F9" w:rsidRPr="004D3A09" w:rsidTr="004361F9">
        <w:trPr>
          <w:jc w:val="center"/>
        </w:trPr>
        <w:tc>
          <w:tcPr>
            <w:tcW w:w="1087" w:type="dxa"/>
            <w:tcBorders>
              <w:top w:val="single" w:sz="4" w:space="0" w:color="auto"/>
              <w:left w:val="single" w:sz="4" w:space="0" w:color="auto"/>
              <w:bottom w:val="single" w:sz="4" w:space="0" w:color="auto"/>
              <w:right w:val="single" w:sz="4" w:space="0" w:color="auto"/>
            </w:tcBorders>
            <w:hideMark/>
          </w:tcPr>
          <w:p w:rsidR="004361F9" w:rsidRPr="004D3A09" w:rsidRDefault="004361F9" w:rsidP="004D3A09">
            <w:r w:rsidRPr="004D3A09">
              <w:t>2.2.6.α</w:t>
            </w:r>
          </w:p>
        </w:tc>
        <w:tc>
          <w:tcPr>
            <w:tcW w:w="4633" w:type="dxa"/>
            <w:tcBorders>
              <w:top w:val="single" w:sz="4" w:space="0" w:color="auto"/>
              <w:left w:val="single" w:sz="4" w:space="0" w:color="auto"/>
              <w:bottom w:val="single" w:sz="4" w:space="0" w:color="auto"/>
              <w:right w:val="single" w:sz="4" w:space="0" w:color="auto"/>
            </w:tcBorders>
            <w:hideMark/>
          </w:tcPr>
          <w:p w:rsidR="004361F9" w:rsidRPr="004D3A09" w:rsidRDefault="004361F9" w:rsidP="004D3A09">
            <w:r w:rsidRPr="004D3A09">
              <w:t>Για τις συμβάσεις προμηθειών: παραδόσεις είδους που έχει προσδιοριστεί</w:t>
            </w:r>
          </w:p>
          <w:p w:rsidR="004361F9" w:rsidRPr="004D3A09" w:rsidRDefault="004361F9" w:rsidP="004D3A09">
            <w:r w:rsidRPr="004D3A09">
              <w:t xml:space="preserve">Μόνο για δημόσιες συμβάσεις προμηθειών: Κυριότερες παραδόσεις του είδους που έχει </w:t>
            </w:r>
            <w:r w:rsidRPr="004D3A09">
              <w:lastRenderedPageBreak/>
              <w:t>προσδιοριστεί κατά τη διάρκεια της περιόδου αναφοράς</w:t>
            </w:r>
          </w:p>
        </w:tc>
        <w:tc>
          <w:tcPr>
            <w:tcW w:w="8641" w:type="dxa"/>
            <w:tcBorders>
              <w:top w:val="single" w:sz="4" w:space="0" w:color="auto"/>
              <w:left w:val="single" w:sz="4" w:space="0" w:color="auto"/>
              <w:bottom w:val="single" w:sz="4" w:space="0" w:color="auto"/>
              <w:right w:val="single" w:sz="4" w:space="0" w:color="auto"/>
            </w:tcBorders>
            <w:hideMark/>
          </w:tcPr>
          <w:p w:rsidR="004361F9" w:rsidRPr="004D3A09" w:rsidRDefault="004361F9" w:rsidP="004D3A09">
            <w:r w:rsidRPr="004D3A09">
              <w:lastRenderedPageBreak/>
              <w:t>α) Κατάλογο των κυριότερων προμηθειών που παραδόθηκαν και ο οποίος θα περιλαμβάνει τα κάτωθι στοιχεία εμπειρίας:</w:t>
            </w:r>
          </w:p>
          <w:p w:rsidR="004361F9" w:rsidRPr="004D3A09" w:rsidRDefault="004361F9" w:rsidP="004D3A09">
            <w:r w:rsidRPr="004D3A09">
              <w:t xml:space="preserve">Αναλυτικότερα: </w:t>
            </w:r>
          </w:p>
          <w:p w:rsidR="004361F9" w:rsidRPr="004D3A09" w:rsidRDefault="004361F9" w:rsidP="004D3A09">
            <w:r w:rsidRPr="004D3A09">
              <w:lastRenderedPageBreak/>
              <w:t xml:space="preserve">(i) Τα στοιχεία εμπειρίας θα περιλαμβάνονται σε πίνακα και θα είναι τα κάτωθι: </w:t>
            </w:r>
          </w:p>
          <w:p w:rsidR="004361F9" w:rsidRPr="004D3A09" w:rsidRDefault="004361F9" w:rsidP="004D3A09">
            <w:r w:rsidRPr="004D3A09">
              <w:t>α. Τίτλος της σύμβασης – Τοποθεσία.</w:t>
            </w:r>
          </w:p>
          <w:p w:rsidR="004361F9" w:rsidRPr="004D3A09" w:rsidRDefault="004361F9" w:rsidP="004D3A09">
            <w:r w:rsidRPr="004D3A09">
              <w:t xml:space="preserve">β. Ονομασία Αναδόχου (Μεμονωμένη επιχείρηση ή Κοινοπραξία) της σύμβασης. </w:t>
            </w:r>
          </w:p>
          <w:p w:rsidR="004361F9" w:rsidRPr="004D3A09" w:rsidRDefault="004361F9" w:rsidP="004D3A09">
            <w:r w:rsidRPr="004D3A09">
              <w:t xml:space="preserve">γ. Επιμερισμός των παραδόσεων κάθε επιχείρησης, στην σύμβαση (Ποσοστό και είδος συμμετοχής σε περίπτωση ένωσης ή κοινοπραξίας). </w:t>
            </w:r>
          </w:p>
          <w:p w:rsidR="004361F9" w:rsidRPr="004D3A09" w:rsidRDefault="004361F9" w:rsidP="004D3A09">
            <w:r w:rsidRPr="004D3A09">
              <w:t xml:space="preserve">δ. Εργοδότης (αποδέκτης). </w:t>
            </w:r>
          </w:p>
          <w:p w:rsidR="004361F9" w:rsidRPr="004D3A09" w:rsidRDefault="004361F9" w:rsidP="004D3A09">
            <w:r w:rsidRPr="004D3A09">
              <w:t xml:space="preserve">ε. Ημερομηνίες έναρξης - περαίωσης της σύμβασης (εφόσον έχει περαιωθεί), διάρκεια της σύμβασης. </w:t>
            </w:r>
          </w:p>
          <w:p w:rsidR="004361F9" w:rsidRPr="004D3A09" w:rsidRDefault="004361F9" w:rsidP="004D3A09">
            <w:proofErr w:type="spellStart"/>
            <w:r w:rsidRPr="004D3A09">
              <w:t>στ</w:t>
            </w:r>
            <w:proofErr w:type="spellEnd"/>
            <w:r w:rsidRPr="004D3A09">
              <w:t>. Τελική αξία της σύμβασης χωρίς Φ.Π.Α.</w:t>
            </w:r>
          </w:p>
          <w:p w:rsidR="004361F9" w:rsidRPr="004D3A09" w:rsidRDefault="004361F9" w:rsidP="004D3A09">
            <w:r w:rsidRPr="004D3A09">
              <w:t>η. Εκτελεσμένη Αξία της σύμβασης χωρίς ΦΠΑ</w:t>
            </w:r>
          </w:p>
          <w:p w:rsidR="004361F9" w:rsidRPr="004D3A09" w:rsidRDefault="004361F9" w:rsidP="004D3A09">
            <w:r w:rsidRPr="004D3A09">
              <w:t xml:space="preserve">θ. Σύντομη περιγραφή του αντικειμένου της σύμβασης από την οποία θα προκύπτει ότι καλύπτει τις απαιτήσεις της διακήρυξης. </w:t>
            </w:r>
          </w:p>
          <w:p w:rsidR="004361F9" w:rsidRPr="004D3A09" w:rsidRDefault="004361F9" w:rsidP="004D3A09">
            <w:r w:rsidRPr="004D3A09">
              <w:t>(</w:t>
            </w:r>
            <w:proofErr w:type="spellStart"/>
            <w:r w:rsidRPr="004D3A09">
              <w:t>ii</w:t>
            </w:r>
            <w:proofErr w:type="spellEnd"/>
            <w:r w:rsidRPr="004D3A09">
              <w:t>) Ο πίνακας αυτός συνοδεύεται , εάν μεν ο αποδέκτης είναι αναθέτουσα αρχή, από συμβάσεις και πιστοποιητικά ορθής εκτέλεσης αυτών που έχουν εκδοθεί ή θεωρηθεί από την αρμόδια αρχή, στα οποία περιγράφεται το αντικείμενο της σύμβασης και θα αναφέρεται ο χρόνος υλοποίησης της και θα βεβαιώνεται ότι αυτή εκτελέστηκε έντεχνα και εντός των εγκεκριμένων χρονοδιαγραμμάτων και εάν δε ο αποδέκτης είναι ιδιωτικός φορέας, με αντίστοιχη δήλωση του αποδέκτη. Εφόσον δεν είναι δυνατή η προσκόμιση των παραπάνω, προσκομίζεται υπεύθυνη δήλωση του οικονομικού φορέα, στην οποία θα αναφέρεται ο λόγος για τον οποίο δεν κατέστη εφικτή η προσκόμιση των παραπάνω δικαιολογητικών και η οποία θα συνοδεύεται από αντίγραφο του τιμολογίου και, εφόσον υφίσταται, της σχετικής σύμβασης.</w:t>
            </w:r>
          </w:p>
        </w:tc>
      </w:tr>
      <w:tr w:rsidR="004361F9" w:rsidRPr="004D3A09" w:rsidTr="004361F9">
        <w:trPr>
          <w:jc w:val="center"/>
        </w:trPr>
        <w:tc>
          <w:tcPr>
            <w:tcW w:w="1087" w:type="dxa"/>
            <w:tcBorders>
              <w:top w:val="single" w:sz="4" w:space="0" w:color="auto"/>
              <w:left w:val="single" w:sz="4" w:space="0" w:color="auto"/>
              <w:bottom w:val="single" w:sz="4" w:space="0" w:color="auto"/>
              <w:right w:val="single" w:sz="4" w:space="0" w:color="auto"/>
            </w:tcBorders>
            <w:hideMark/>
          </w:tcPr>
          <w:p w:rsidR="004361F9" w:rsidRPr="004D3A09" w:rsidRDefault="004361F9" w:rsidP="004D3A09">
            <w:r w:rsidRPr="004D3A09">
              <w:lastRenderedPageBreak/>
              <w:t>2.2.6.β</w:t>
            </w:r>
          </w:p>
        </w:tc>
        <w:tc>
          <w:tcPr>
            <w:tcW w:w="4633" w:type="dxa"/>
            <w:tcBorders>
              <w:top w:val="single" w:sz="4" w:space="0" w:color="auto"/>
              <w:left w:val="single" w:sz="4" w:space="0" w:color="auto"/>
              <w:bottom w:val="single" w:sz="4" w:space="0" w:color="auto"/>
              <w:right w:val="single" w:sz="4" w:space="0" w:color="auto"/>
            </w:tcBorders>
          </w:tcPr>
          <w:p w:rsidR="004361F9" w:rsidRPr="004D3A09" w:rsidRDefault="004361F9" w:rsidP="004D3A09">
            <w:r w:rsidRPr="004D3A09">
              <w:t>Τεχνικό προσωπικό ή τεχνικές υπηρεσίες για τον έλεγχο της ποιότητας</w:t>
            </w:r>
          </w:p>
          <w:p w:rsidR="004361F9" w:rsidRPr="004D3A09" w:rsidRDefault="004361F9" w:rsidP="004D3A09"/>
        </w:tc>
        <w:tc>
          <w:tcPr>
            <w:tcW w:w="8641" w:type="dxa"/>
            <w:tcBorders>
              <w:top w:val="single" w:sz="4" w:space="0" w:color="auto"/>
              <w:left w:val="single" w:sz="4" w:space="0" w:color="auto"/>
              <w:bottom w:val="single" w:sz="4" w:space="0" w:color="auto"/>
              <w:right w:val="single" w:sz="4" w:space="0" w:color="auto"/>
            </w:tcBorders>
            <w:hideMark/>
          </w:tcPr>
          <w:p w:rsidR="004361F9" w:rsidRPr="004D3A09" w:rsidRDefault="004361F9" w:rsidP="004D3A09">
            <w:r w:rsidRPr="004D3A09">
              <w:t>Υπεύθυνη δήλωση του οικονομικού φορέα με αναφορά του τεχνικού προσωπικού ή των τεχνικών υπηρεσιών, ιδίως των υπευθύνων για τον έλεγχο της ποιότητας.</w:t>
            </w:r>
          </w:p>
        </w:tc>
      </w:tr>
      <w:tr w:rsidR="004361F9" w:rsidRPr="004D3A09" w:rsidTr="004361F9">
        <w:trPr>
          <w:jc w:val="center"/>
        </w:trPr>
        <w:tc>
          <w:tcPr>
            <w:tcW w:w="1087" w:type="dxa"/>
            <w:tcBorders>
              <w:top w:val="single" w:sz="4" w:space="0" w:color="auto"/>
              <w:left w:val="single" w:sz="4" w:space="0" w:color="auto"/>
              <w:bottom w:val="single" w:sz="4" w:space="0" w:color="auto"/>
              <w:right w:val="single" w:sz="4" w:space="0" w:color="auto"/>
            </w:tcBorders>
            <w:hideMark/>
          </w:tcPr>
          <w:p w:rsidR="004361F9" w:rsidRPr="004D3A09" w:rsidRDefault="004361F9" w:rsidP="004D3A09">
            <w:r w:rsidRPr="004D3A09">
              <w:t>2.2.7.α</w:t>
            </w:r>
          </w:p>
        </w:tc>
        <w:tc>
          <w:tcPr>
            <w:tcW w:w="4633" w:type="dxa"/>
            <w:tcBorders>
              <w:top w:val="single" w:sz="4" w:space="0" w:color="auto"/>
              <w:left w:val="single" w:sz="4" w:space="0" w:color="auto"/>
              <w:bottom w:val="single" w:sz="4" w:space="0" w:color="auto"/>
              <w:right w:val="single" w:sz="4" w:space="0" w:color="auto"/>
            </w:tcBorders>
            <w:hideMark/>
          </w:tcPr>
          <w:p w:rsidR="004361F9" w:rsidRPr="004D3A09" w:rsidRDefault="004361F9" w:rsidP="004D3A09">
            <w:r w:rsidRPr="004D3A09">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8641" w:type="dxa"/>
            <w:tcBorders>
              <w:top w:val="single" w:sz="4" w:space="0" w:color="auto"/>
              <w:left w:val="single" w:sz="4" w:space="0" w:color="auto"/>
              <w:bottom w:val="single" w:sz="4" w:space="0" w:color="auto"/>
              <w:right w:val="single" w:sz="4" w:space="0" w:color="auto"/>
            </w:tcBorders>
            <w:hideMark/>
          </w:tcPr>
          <w:p w:rsidR="004361F9" w:rsidRPr="004D3A09" w:rsidRDefault="004361F9" w:rsidP="004D3A09">
            <w:r w:rsidRPr="004D3A09">
              <w:t>Τα κατά περίπτωση ζητούμενα πιστοποιητικά που αποδεικνύουν τη συμμόρφωση με τα απαιτούμενα πρότυπα διασφάλισης ποιότητας.</w:t>
            </w:r>
          </w:p>
          <w:p w:rsidR="004361F9" w:rsidRPr="004D3A09" w:rsidRDefault="004361F9" w:rsidP="004D3A09">
            <w:r w:rsidRPr="004D3A09">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4361F9" w:rsidRPr="004D3A09" w:rsidTr="004361F9">
        <w:trPr>
          <w:jc w:val="center"/>
        </w:trPr>
        <w:tc>
          <w:tcPr>
            <w:tcW w:w="1087" w:type="dxa"/>
            <w:tcBorders>
              <w:top w:val="single" w:sz="4" w:space="0" w:color="auto"/>
              <w:left w:val="single" w:sz="4" w:space="0" w:color="auto"/>
              <w:bottom w:val="single" w:sz="4" w:space="0" w:color="auto"/>
              <w:right w:val="single" w:sz="4" w:space="0" w:color="auto"/>
            </w:tcBorders>
            <w:hideMark/>
          </w:tcPr>
          <w:p w:rsidR="004361F9" w:rsidRPr="004D3A09" w:rsidRDefault="004361F9" w:rsidP="004D3A09">
            <w:r w:rsidRPr="004D3A09">
              <w:t>2.2.7.β</w:t>
            </w:r>
          </w:p>
        </w:tc>
        <w:tc>
          <w:tcPr>
            <w:tcW w:w="4633" w:type="dxa"/>
            <w:tcBorders>
              <w:top w:val="single" w:sz="4" w:space="0" w:color="auto"/>
              <w:left w:val="single" w:sz="4" w:space="0" w:color="auto"/>
              <w:bottom w:val="single" w:sz="4" w:space="0" w:color="auto"/>
              <w:right w:val="single" w:sz="4" w:space="0" w:color="auto"/>
            </w:tcBorders>
          </w:tcPr>
          <w:p w:rsidR="004361F9" w:rsidRPr="004D3A09" w:rsidRDefault="004361F9" w:rsidP="004D3A09">
            <w:r w:rsidRPr="004D3A09">
              <w:t>Πιστοποιητικά από ανεξάρτητους οργανισμούς σχετικά με συστήματα ή πρότυπα περιβαλλοντικής διαχείρισης</w:t>
            </w:r>
          </w:p>
          <w:p w:rsidR="004361F9" w:rsidRPr="004D3A09" w:rsidRDefault="004361F9" w:rsidP="004D3A09"/>
        </w:tc>
        <w:tc>
          <w:tcPr>
            <w:tcW w:w="8641" w:type="dxa"/>
            <w:tcBorders>
              <w:top w:val="single" w:sz="4" w:space="0" w:color="auto"/>
              <w:left w:val="single" w:sz="4" w:space="0" w:color="auto"/>
              <w:bottom w:val="single" w:sz="4" w:space="0" w:color="auto"/>
              <w:right w:val="single" w:sz="4" w:space="0" w:color="auto"/>
            </w:tcBorders>
            <w:hideMark/>
          </w:tcPr>
          <w:p w:rsidR="004361F9" w:rsidRPr="004D3A09" w:rsidRDefault="004361F9" w:rsidP="004D3A09">
            <w:r w:rsidRPr="004D3A09">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4361F9" w:rsidRPr="004D3A09" w:rsidRDefault="004361F9" w:rsidP="004361F9">
      <w:pPr>
        <w:sectPr w:rsidR="004361F9" w:rsidRPr="004D3A09">
          <w:pgSz w:w="16838" w:h="11906" w:orient="landscape"/>
          <w:pgMar w:top="1134" w:right="1134" w:bottom="1134" w:left="1134" w:header="720" w:footer="709" w:gutter="0"/>
          <w:cols w:space="720"/>
        </w:sectPr>
      </w:pPr>
    </w:p>
    <w:p w:rsidR="004361F9" w:rsidRPr="004D3A09" w:rsidRDefault="004361F9" w:rsidP="004361F9">
      <w:pPr>
        <w:rPr>
          <w:lang w:eastAsia="ar-SA"/>
        </w:rPr>
      </w:pPr>
    </w:p>
    <w:p w:rsidR="004361F9" w:rsidRPr="004D3A09" w:rsidRDefault="004361F9" w:rsidP="004361F9">
      <w:bookmarkStart w:id="15" w:name="_Toc216102047"/>
      <w:bookmarkStart w:id="16" w:name="_Toc214352286"/>
      <w:r w:rsidRPr="004D3A09">
        <w:t>ΠΑΡΑΡΤΗΜΑ VII – Ενημέρωση φυσικών προσώπων για την επεξεργασία προσωπικών δεδομένων</w:t>
      </w:r>
      <w:bookmarkEnd w:id="15"/>
      <w:bookmarkEnd w:id="16"/>
    </w:p>
    <w:p w:rsidR="004361F9" w:rsidRPr="004D3A09" w:rsidRDefault="004361F9" w:rsidP="004361F9"/>
    <w:p w:rsidR="004361F9" w:rsidRPr="004D3A09" w:rsidRDefault="004361F9" w:rsidP="004361F9">
      <w:r w:rsidRPr="004D3A09">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4361F9" w:rsidRPr="004D3A09" w:rsidRDefault="004361F9" w:rsidP="004361F9">
      <w:r w:rsidRPr="004D3A09">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4361F9" w:rsidRPr="004D3A09" w:rsidRDefault="004361F9" w:rsidP="004361F9">
      <w:r w:rsidRPr="004D3A09">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4361F9" w:rsidRPr="004D3A09" w:rsidRDefault="004361F9" w:rsidP="004361F9">
      <w:r w:rsidRPr="004D3A09">
        <w:t xml:space="preserve">ΙΙΙ. Αποδέκτες των ανωτέρω (υπό Α) δεδομένων στους οποίους κοινοποιούνται είναι: </w:t>
      </w:r>
    </w:p>
    <w:p w:rsidR="004361F9" w:rsidRPr="004D3A09" w:rsidRDefault="004361F9" w:rsidP="004361F9">
      <w:r w:rsidRPr="004D3A09">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4D3A09">
        <w:t>προστηθέντες</w:t>
      </w:r>
      <w:proofErr w:type="spellEnd"/>
      <w:r w:rsidRPr="004D3A09">
        <w:t xml:space="preserve"> της, υπό τον όρο της τήρησης σε κάθε περίπτωση του απορρήτου.</w:t>
      </w:r>
    </w:p>
    <w:p w:rsidR="004361F9" w:rsidRPr="004D3A09" w:rsidRDefault="004361F9" w:rsidP="004361F9">
      <w:r w:rsidRPr="004D3A09">
        <w:t>(β) Το Δημόσιο, άλλοι δημόσιοι φορείς ή δικαστικές αρχές ή άλλες αρχές ή δικαιοδοτικά όργανα, στο πλαίσιο των αρμοδιοτήτων τους.</w:t>
      </w:r>
    </w:p>
    <w:p w:rsidR="004361F9" w:rsidRPr="004D3A09" w:rsidRDefault="004361F9" w:rsidP="004361F9">
      <w:r w:rsidRPr="004D3A09">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4361F9" w:rsidRPr="004D3A09" w:rsidRDefault="004361F9" w:rsidP="004361F9">
      <w:r w:rsidRPr="004D3A09">
        <w:t>IV.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4361F9" w:rsidRPr="004D3A09" w:rsidRDefault="004361F9" w:rsidP="004361F9">
      <w:r w:rsidRPr="004D3A09">
        <w:t>V.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4361F9" w:rsidRPr="004D3A09" w:rsidRDefault="004361F9" w:rsidP="004361F9">
      <w:r w:rsidRPr="004D3A09">
        <w:t xml:space="preserve">VI. H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w:t>
      </w:r>
      <w:r w:rsidRPr="004D3A09">
        <w:lastRenderedPageBreak/>
        <w:t>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4361F9" w:rsidRPr="004D3A09" w:rsidRDefault="004361F9" w:rsidP="004361F9"/>
    <w:p w:rsidR="004361F9" w:rsidRPr="004D3A09" w:rsidRDefault="004361F9" w:rsidP="004361F9"/>
    <w:p w:rsidR="004361F9" w:rsidRPr="004D3A09" w:rsidRDefault="004361F9" w:rsidP="004361F9"/>
    <w:p w:rsidR="004361F9" w:rsidRPr="004D3A09" w:rsidRDefault="004361F9" w:rsidP="004361F9"/>
    <w:p w:rsidR="004361F9" w:rsidRPr="004D3A09" w:rsidRDefault="004361F9" w:rsidP="004361F9"/>
    <w:p w:rsidR="004361F9" w:rsidRPr="004D3A09" w:rsidRDefault="004361F9" w:rsidP="004361F9"/>
    <w:p w:rsidR="004361F9" w:rsidRPr="004D3A09" w:rsidRDefault="004361F9" w:rsidP="004361F9"/>
    <w:p w:rsidR="004361F9" w:rsidRPr="004D3A09" w:rsidRDefault="004361F9" w:rsidP="004361F9">
      <w:bookmarkStart w:id="17" w:name="_Toc216102048"/>
      <w:bookmarkStart w:id="18" w:name="_Toc214352287"/>
      <w:r w:rsidRPr="004D3A09">
        <w:t>ΠΑΡΑΡΤΗΜΑ VIII – Σχέδιο Σύμβασης</w:t>
      </w:r>
      <w:bookmarkEnd w:id="17"/>
      <w:bookmarkEnd w:id="18"/>
    </w:p>
    <w:p w:rsidR="004361F9" w:rsidRPr="004D3A09" w:rsidRDefault="004361F9" w:rsidP="004361F9"/>
    <w:p w:rsidR="004361F9" w:rsidRPr="004D3A09" w:rsidRDefault="004361F9" w:rsidP="004361F9"/>
    <w:p w:rsidR="004361F9" w:rsidRPr="004D3A09" w:rsidRDefault="004361F9" w:rsidP="004361F9">
      <w:r w:rsidRPr="004D3A09">
        <w:rPr>
          <w:noProof/>
          <w:lang w:val="en-GB"/>
        </w:rPr>
        <w:drawing>
          <wp:anchor distT="0" distB="0" distL="114300" distR="114300" simplePos="0" relativeHeight="251659264" behindDoc="0" locked="0" layoutInCell="1" allowOverlap="1">
            <wp:simplePos x="0" y="0"/>
            <wp:positionH relativeFrom="column">
              <wp:posOffset>2711450</wp:posOffset>
            </wp:positionH>
            <wp:positionV relativeFrom="paragraph">
              <wp:posOffset>62230</wp:posOffset>
            </wp:positionV>
            <wp:extent cx="714375" cy="704850"/>
            <wp:effectExtent l="0" t="0" r="9525" b="0"/>
            <wp:wrapSquare wrapText="right"/>
            <wp:docPr id="2" name="Εικόνα 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704850"/>
                    </a:xfrm>
                    <a:prstGeom prst="rect">
                      <a:avLst/>
                    </a:prstGeom>
                    <a:noFill/>
                  </pic:spPr>
                </pic:pic>
              </a:graphicData>
            </a:graphic>
            <wp14:sizeRelH relativeFrom="page">
              <wp14:pctWidth>0</wp14:pctWidth>
            </wp14:sizeRelH>
            <wp14:sizeRelV relativeFrom="page">
              <wp14:pctHeight>0</wp14:pctHeight>
            </wp14:sizeRelV>
          </wp:anchor>
        </w:drawing>
      </w:r>
    </w:p>
    <w:p w:rsidR="004361F9" w:rsidRPr="004D3A09" w:rsidRDefault="004361F9" w:rsidP="004361F9"/>
    <w:p w:rsidR="004361F9" w:rsidRPr="004D3A09" w:rsidRDefault="004361F9" w:rsidP="004361F9"/>
    <w:p w:rsidR="004361F9" w:rsidRPr="004D3A09" w:rsidRDefault="004361F9" w:rsidP="004361F9"/>
    <w:p w:rsidR="004361F9" w:rsidRPr="004D3A09" w:rsidRDefault="004361F9" w:rsidP="004361F9"/>
    <w:p w:rsidR="004361F9" w:rsidRPr="004D3A09" w:rsidRDefault="004361F9" w:rsidP="004361F9">
      <w:r w:rsidRPr="004D3A09">
        <w:t>ΕΛΛΗΝΙΚΗ ΔΗΜΟΚΡΑΤΙΑ</w:t>
      </w:r>
    </w:p>
    <w:p w:rsidR="004361F9" w:rsidRPr="004D3A09" w:rsidRDefault="004361F9" w:rsidP="004361F9">
      <w:r w:rsidRPr="004D3A09">
        <w:t>ΥΠΟΥΡΓΕΙΟ ΥΓΕΙΑΣ</w:t>
      </w:r>
    </w:p>
    <w:p w:rsidR="004361F9" w:rsidRPr="004D3A09" w:rsidRDefault="004361F9" w:rsidP="004361F9">
      <w:r w:rsidRPr="004D3A09">
        <w:t>7η ΥΓΕΙΟΝΟΜΙΚΗ ΠΕΡΙΦΕΡΕΙΑ ΚΡΗΤΗΣ</w:t>
      </w:r>
    </w:p>
    <w:p w:rsidR="004361F9" w:rsidRPr="004D3A09" w:rsidRDefault="004361F9" w:rsidP="004361F9">
      <w:r w:rsidRPr="004D3A09">
        <w:t>Γ.Ν. ΛΑΣΙΘΙΟΥ - Γ.Ν.-Κ.Υ. ΝΕΑΠΟΛΕΩΣ «ΔΙΑΛΥΝΑΚΕΙΟ»</w:t>
      </w:r>
    </w:p>
    <w:p w:rsidR="004361F9" w:rsidRPr="004D3A09" w:rsidRDefault="004361F9" w:rsidP="004361F9">
      <w:r w:rsidRPr="004D3A09">
        <w:t>ΟΡΓΑΝΙΚΗ ΜΟΝΑΔΑ ΤΗΣ ΕΔΡΑΣ (ΑΓΙΟΣ ΝΙΚΟΛΑΟΣ)</w:t>
      </w:r>
    </w:p>
    <w:p w:rsidR="004361F9" w:rsidRPr="004D3A09" w:rsidRDefault="004361F9" w:rsidP="004361F9">
      <w:pPr>
        <w:rPr>
          <w:lang w:eastAsia="el-GR"/>
        </w:rPr>
      </w:pPr>
      <w:r w:rsidRPr="004D3A09">
        <w:t>ΣΥΜΦΩΝΗΤΙΚΟ ΠΡΟΜΗΘΕΙΑΣ…………….</w:t>
      </w:r>
    </w:p>
    <w:p w:rsidR="004361F9" w:rsidRPr="004D3A09" w:rsidRDefault="004361F9" w:rsidP="004361F9"/>
    <w:p w:rsidR="004361F9" w:rsidRPr="004D3A09" w:rsidRDefault="004361F9" w:rsidP="004361F9"/>
    <w:p w:rsidR="004361F9" w:rsidRPr="004D3A09" w:rsidRDefault="004361F9" w:rsidP="004361F9">
      <w:proofErr w:type="spellStart"/>
      <w:r w:rsidRPr="004D3A09">
        <w:t>Στ</w:t>
      </w:r>
      <w:proofErr w:type="spellEnd"/>
      <w:r w:rsidRPr="004D3A09">
        <w:t>.. .................. σήμερα ........................ ημέρα ....................... οι παρακάτω συμβαλλόμενοι:</w:t>
      </w:r>
    </w:p>
    <w:p w:rsidR="004361F9" w:rsidRPr="004D3A09" w:rsidRDefault="004361F9" w:rsidP="004361F9"/>
    <w:p w:rsidR="004361F9" w:rsidRPr="004D3A09" w:rsidRDefault="004361F9" w:rsidP="004361F9">
      <w:r w:rsidRPr="004D3A09">
        <w:t xml:space="preserve">1. Γενικό Νοσοκομείο Λασιθίου που εδρεύει στον Άγιο Νικόλαο Λασιθίου με Αριθμό  Φορολογικού Μητρώου (Α.Φ.Μ.) 999070198 και κωδικό ηλεκτρονικής τιμολόγησης 1015.E00956.0001 (Ο.Μ. ΕΔΡΑΣ) νομίμως εκπροσωπούμενο από την Κοινή Διοικήτρια των Διασυνδεόμενων Νοσοκομείων Γ.Ν. Λασιθίου &amp; Γ.Ν.-Κ.Υ. Νεάπολης «Διαλυνάκειο» Ευαγγελία </w:t>
      </w:r>
      <w:proofErr w:type="spellStart"/>
      <w:r w:rsidRPr="004D3A09">
        <w:t>Φανουράκη</w:t>
      </w:r>
      <w:proofErr w:type="spellEnd"/>
      <w:r w:rsidRPr="004D3A09">
        <w:t>, δυνάμει της Γ4β/Γ.Π.9188/7-3-2025 Υπουργικής απόφασης (ΦΕΚ 213/</w:t>
      </w:r>
      <w:proofErr w:type="spellStart"/>
      <w:r w:rsidRPr="004D3A09">
        <w:t>τ.ΥΟΔΔ</w:t>
      </w:r>
      <w:proofErr w:type="spellEnd"/>
      <w:r w:rsidRPr="004D3A09">
        <w:t xml:space="preserve">/12-3-2025)  «Διορισμός κοινού Διοικητή των διασυνδεόμενων Γ.Ν. Λασιθίου </w:t>
      </w:r>
      <w:r w:rsidRPr="004D3A09">
        <w:lastRenderedPageBreak/>
        <w:t xml:space="preserve">και Γ.Ν.- Κ.Υ. Νεάπολης «ΔΙΑΛΥΝΑΚΕΙΟ» » αρμοδιότητας 7ης </w:t>
      </w:r>
      <w:proofErr w:type="spellStart"/>
      <w:r w:rsidRPr="004D3A09">
        <w:t>Υ.Πε</w:t>
      </w:r>
      <w:proofErr w:type="spellEnd"/>
      <w:r w:rsidRPr="004D3A09">
        <w:t>. Κρήτης του Υπουργείου Υγείας»,. (στο εξής η «Αναθέτουσα Αρχή»).</w:t>
      </w:r>
    </w:p>
    <w:p w:rsidR="004361F9" w:rsidRPr="004D3A09" w:rsidRDefault="004361F9" w:rsidP="004361F9"/>
    <w:p w:rsidR="004361F9" w:rsidRPr="004D3A09" w:rsidRDefault="004361F9" w:rsidP="004361F9">
      <w:r w:rsidRPr="004D3A09">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4361F9" w:rsidRPr="004D3A09" w:rsidRDefault="004361F9" w:rsidP="004361F9"/>
    <w:p w:rsidR="004361F9" w:rsidRPr="004D3A09" w:rsidRDefault="004361F9" w:rsidP="004361F9">
      <w:pPr>
        <w:rPr>
          <w:lang w:eastAsia="ar-SA"/>
        </w:rPr>
      </w:pPr>
      <w:r w:rsidRPr="004D3A09">
        <w:t>Έχοντας υπόψη:</w:t>
      </w:r>
    </w:p>
    <w:p w:rsidR="004361F9" w:rsidRPr="004D3A09" w:rsidRDefault="004361F9" w:rsidP="004361F9">
      <w:r w:rsidRPr="004D3A09">
        <w:t xml:space="preserve">1. την </w:t>
      </w:r>
      <w:proofErr w:type="spellStart"/>
      <w:r w:rsidRPr="004D3A09">
        <w:t>υπ</w:t>
      </w:r>
      <w:proofErr w:type="spellEnd"/>
      <w:r w:rsidRPr="004D3A09">
        <w:t>΄ αριθμ ..... διακήρυξη (ΑΔΑΜ…) και τα λοιπά έγγραφα της σύμβασης που συνέταξε η Αναθέτουσα Αρχή για την ανωτέρω εν θέματι σύμβαση προμήθειας.</w:t>
      </w:r>
    </w:p>
    <w:p w:rsidR="004361F9" w:rsidRPr="004D3A09" w:rsidRDefault="004361F9" w:rsidP="004361F9">
      <w:r w:rsidRPr="004D3A09">
        <w:t xml:space="preserve">2. Την </w:t>
      </w:r>
      <w:proofErr w:type="spellStart"/>
      <w:r w:rsidRPr="004D3A09">
        <w:t>υπ</w:t>
      </w:r>
      <w:proofErr w:type="spellEnd"/>
      <w:r w:rsidRPr="004D3A09">
        <w:t>΄ αριθμ … απόφαση της Αναθέτουσας Αρχής με την οποία κατακυρώθηκε το αποτέλεσμα της διαδικασίας (ΑΔΑΜ…), στο πλαίσιο της ανωτέρω διακήρυξης, στον Ανάδοχο και την αριθμ. πρωτ. …………… ειδική πρόσκληση της Αναθέτουσας Αρχής προς τον Ανάδοχο για την υπογραφή του παρόντος, η οποία κοινοποιήθηκε σε αυτόν την…...</w:t>
      </w:r>
    </w:p>
    <w:p w:rsidR="004361F9" w:rsidRPr="004D3A09" w:rsidRDefault="004361F9" w:rsidP="004361F9">
      <w:pPr>
        <w:rPr>
          <w:lang w:eastAsia="el-GR"/>
        </w:rPr>
      </w:pPr>
      <w:r w:rsidRPr="004D3A09">
        <w:t xml:space="preserve">3. Την από ……υπεύθυνη δήλωση του αναδόχου περί μη </w:t>
      </w:r>
      <w:proofErr w:type="spellStart"/>
      <w:r w:rsidRPr="004D3A09">
        <w:t>οψιγενών</w:t>
      </w:r>
      <w:proofErr w:type="spellEnd"/>
      <w:r w:rsidRPr="004D3A09">
        <w:t xml:space="preserve"> μεταβολών, κατά την έννοια της περ. (2) της παρ. 3 του άρθρου 100 του ν. 4412/2016 [μνημονεύεται μόνο στην περίπτωση του </w:t>
      </w:r>
      <w:proofErr w:type="spellStart"/>
      <w:r w:rsidRPr="004D3A09">
        <w:t>προσυμβατικού</w:t>
      </w:r>
      <w:proofErr w:type="spellEnd"/>
      <w:r w:rsidRPr="004D3A09">
        <w:t xml:space="preserve"> ελέγχου ή της άσκησης προδικαστικής προσφυγής κατά της απόφασης κατακύρωσης]</w:t>
      </w:r>
    </w:p>
    <w:p w:rsidR="004361F9" w:rsidRPr="004D3A09" w:rsidRDefault="004361F9" w:rsidP="004361F9">
      <w:r w:rsidRPr="004D3A09">
        <w:t xml:space="preserve">3. Ότι αναπόσπαστο τμήμα της παρούσας αποτελούν, σύμφωνα με το άρθρο 2 παρ.1 </w:t>
      </w:r>
      <w:proofErr w:type="spellStart"/>
      <w:r w:rsidRPr="004D3A09">
        <w:t>περιπτ</w:t>
      </w:r>
      <w:proofErr w:type="spellEnd"/>
      <w:r w:rsidRPr="004D3A09">
        <w:t>. 42 του Ν.4412/2016:</w:t>
      </w:r>
    </w:p>
    <w:p w:rsidR="004361F9" w:rsidRPr="004D3A09" w:rsidRDefault="004361F9" w:rsidP="004361F9">
      <w:r w:rsidRPr="004D3A09">
        <w:t>-η υπ’ αριθ. ............ διακήρυξη, με τα Παραρτήματα της</w:t>
      </w:r>
    </w:p>
    <w:p w:rsidR="004361F9" w:rsidRPr="004D3A09" w:rsidRDefault="004361F9" w:rsidP="004361F9">
      <w:r w:rsidRPr="004D3A09">
        <w:t xml:space="preserve">-........ (στο εξής «τα Έγγραφα της Σύμβασης» </w:t>
      </w:r>
    </w:p>
    <w:p w:rsidR="004361F9" w:rsidRPr="004D3A09" w:rsidRDefault="004361F9" w:rsidP="004361F9">
      <w:pPr>
        <w:rPr>
          <w:lang w:eastAsia="ar-SA"/>
        </w:rPr>
      </w:pPr>
      <w:r w:rsidRPr="004D3A09">
        <w:t>-η προσφορά του Αναδόχου</w:t>
      </w:r>
    </w:p>
    <w:p w:rsidR="004361F9" w:rsidRPr="004D3A09" w:rsidRDefault="004361F9" w:rsidP="004361F9">
      <w:pPr>
        <w:rPr>
          <w:lang w:eastAsia="el-GR"/>
        </w:rPr>
      </w:pPr>
      <w:r w:rsidRPr="004D3A09">
        <w:t xml:space="preserve">4. Ότι ο ανάδοχος κατέθεσε την: </w:t>
      </w:r>
    </w:p>
    <w:p w:rsidR="004361F9" w:rsidRPr="004D3A09" w:rsidRDefault="004361F9" w:rsidP="004361F9">
      <w:r w:rsidRPr="004D3A09">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4361F9" w:rsidRPr="004D3A09" w:rsidRDefault="004361F9" w:rsidP="004361F9">
      <w:pPr>
        <w:rPr>
          <w:lang w:eastAsia="ar-SA"/>
        </w:rPr>
      </w:pPr>
    </w:p>
    <w:p w:rsidR="004361F9" w:rsidRPr="004D3A09" w:rsidRDefault="004361F9" w:rsidP="004361F9">
      <w:r w:rsidRPr="004D3A09">
        <w:t>Συμφώνησαν και έκαναν αμοιβαία αποδεκτά τα ακόλουθα :</w:t>
      </w:r>
    </w:p>
    <w:p w:rsidR="004361F9" w:rsidRPr="004D3A09" w:rsidRDefault="004361F9" w:rsidP="004361F9">
      <w:pPr>
        <w:rPr>
          <w:lang w:eastAsia="el-GR"/>
        </w:rPr>
      </w:pPr>
    </w:p>
    <w:p w:rsidR="004361F9" w:rsidRPr="004D3A09" w:rsidRDefault="004361F9" w:rsidP="004361F9"/>
    <w:p w:rsidR="004361F9" w:rsidRPr="004D3A09" w:rsidRDefault="004361F9" w:rsidP="004361F9">
      <w:r w:rsidRPr="004D3A09">
        <w:t>Άρθρο 1</w:t>
      </w:r>
    </w:p>
    <w:p w:rsidR="004361F9" w:rsidRPr="004D3A09" w:rsidRDefault="004361F9" w:rsidP="004361F9">
      <w:r w:rsidRPr="004D3A09">
        <w:t>Αντικείμενο</w:t>
      </w:r>
    </w:p>
    <w:p w:rsidR="004361F9" w:rsidRPr="004D3A09" w:rsidRDefault="004361F9" w:rsidP="004361F9"/>
    <w:p w:rsidR="004361F9" w:rsidRPr="004D3A09" w:rsidRDefault="004361F9" w:rsidP="004361F9">
      <w:r w:rsidRPr="004D3A09">
        <w:lastRenderedPageBreak/>
        <w:t>Αντικείμενο της παρούσας σύμβασης είναι ....................., σύμφωνα με τους όρους και τις προδιαγραφές του άρθρου 1.3 της Διακήρυξης και των ΠΑΡΑΡΤΗΜΑΤΩΝ ……:.</w:t>
      </w:r>
    </w:p>
    <w:p w:rsidR="004361F9" w:rsidRPr="004D3A09" w:rsidRDefault="004361F9" w:rsidP="004361F9"/>
    <w:p w:rsidR="004361F9" w:rsidRPr="004D3A09" w:rsidRDefault="004361F9" w:rsidP="004361F9">
      <w:r w:rsidRPr="004D3A09">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4361F9" w:rsidRPr="004D3A09" w:rsidRDefault="004361F9" w:rsidP="004361F9"/>
    <w:p w:rsidR="004361F9" w:rsidRPr="004D3A09" w:rsidRDefault="004361F9" w:rsidP="004361F9"/>
    <w:p w:rsidR="004361F9" w:rsidRPr="004D3A09" w:rsidRDefault="004361F9" w:rsidP="004361F9">
      <w:r w:rsidRPr="004D3A09">
        <w:t>Άρθρο 2</w:t>
      </w:r>
    </w:p>
    <w:p w:rsidR="004361F9" w:rsidRPr="004D3A09" w:rsidRDefault="004361F9" w:rsidP="004361F9">
      <w:r w:rsidRPr="004D3A09">
        <w:t>Χρηματοδότηση της σύμβασης</w:t>
      </w:r>
    </w:p>
    <w:p w:rsidR="004361F9" w:rsidRPr="004D3A09" w:rsidRDefault="004361F9" w:rsidP="004361F9"/>
    <w:p w:rsidR="004361F9" w:rsidRPr="004D3A09" w:rsidRDefault="004361F9" w:rsidP="004361F9">
      <w:r w:rsidRPr="004D3A09">
        <w:t xml:space="preserve">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p>
    <w:p w:rsidR="004361F9" w:rsidRPr="004D3A09" w:rsidRDefault="004361F9" w:rsidP="004361F9">
      <w:r w:rsidRPr="004D3A09">
        <w:t xml:space="preserve">Για την παρούσα διαδικασία έχει εκδοθεί η απόφαση με αρ. πρωτ.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4361F9" w:rsidRPr="004D3A09" w:rsidRDefault="004361F9" w:rsidP="004361F9">
      <w:r w:rsidRPr="004D3A09">
        <w:t xml:space="preserve">[Σε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w:t>
      </w:r>
      <w:proofErr w:type="spellStart"/>
      <w:r w:rsidRPr="004D3A09">
        <w:t>π.δ</w:t>
      </w:r>
      <w:proofErr w:type="spellEnd"/>
      <w:r w:rsidRPr="004D3A09">
        <w:t xml:space="preserve"> 80/2016, σε συνδυασμό με τα άρθρα 67 και 68 του ν. 4270/2014 (Α΄ 143)]</w:t>
      </w:r>
    </w:p>
    <w:p w:rsidR="004361F9" w:rsidRPr="004D3A09" w:rsidRDefault="004361F9" w:rsidP="004361F9"/>
    <w:p w:rsidR="004361F9" w:rsidRPr="004D3A09" w:rsidRDefault="004361F9" w:rsidP="004361F9"/>
    <w:p w:rsidR="004361F9" w:rsidRPr="004D3A09" w:rsidRDefault="004361F9" w:rsidP="004361F9">
      <w:r w:rsidRPr="004D3A09">
        <w:t>Άρθρο 3</w:t>
      </w:r>
    </w:p>
    <w:p w:rsidR="004361F9" w:rsidRPr="004D3A09" w:rsidRDefault="004361F9" w:rsidP="004361F9">
      <w:r w:rsidRPr="004D3A09">
        <w:t>Διάρκεια σύμβασης –Χρόνος Παράδοσης</w:t>
      </w:r>
    </w:p>
    <w:p w:rsidR="004361F9" w:rsidRPr="004D3A09" w:rsidRDefault="004361F9" w:rsidP="004361F9"/>
    <w:p w:rsidR="004361F9" w:rsidRPr="004D3A09" w:rsidRDefault="004361F9" w:rsidP="004361F9">
      <w:r w:rsidRPr="004D3A09">
        <w:t>1. Δυνάμει του άρθρου 1.3 της Διακήρυξης η διάρκεια της παρούσας σύμβασης ορίζεται από την υπογραφή της και μέχρι .............................</w:t>
      </w:r>
    </w:p>
    <w:p w:rsidR="004361F9" w:rsidRPr="004D3A09" w:rsidRDefault="004361F9" w:rsidP="004361F9"/>
    <w:p w:rsidR="004361F9" w:rsidRPr="004D3A09" w:rsidRDefault="004361F9" w:rsidP="004361F9">
      <w:pPr>
        <w:rPr>
          <w:lang w:eastAsia="ar-SA"/>
        </w:rPr>
      </w:pPr>
      <w:r w:rsidRPr="004D3A09">
        <w:t xml:space="preserve">3.2. Ο συμβατικός χρόνος παράδοσης των υλικών καθορίζεται στο άρθρο 7 της παρούσας </w:t>
      </w:r>
    </w:p>
    <w:p w:rsidR="004361F9" w:rsidRPr="004D3A09" w:rsidRDefault="004361F9" w:rsidP="004361F9">
      <w:pPr>
        <w:rPr>
          <w:lang w:eastAsia="el-GR"/>
        </w:rPr>
      </w:pPr>
    </w:p>
    <w:p w:rsidR="004361F9" w:rsidRPr="004D3A09" w:rsidRDefault="004361F9" w:rsidP="004361F9"/>
    <w:p w:rsidR="004361F9" w:rsidRPr="004D3A09" w:rsidRDefault="004361F9" w:rsidP="004361F9">
      <w:r w:rsidRPr="004D3A09">
        <w:t>Άρθρο 4</w:t>
      </w:r>
    </w:p>
    <w:p w:rsidR="004361F9" w:rsidRPr="004D3A09" w:rsidRDefault="004361F9" w:rsidP="004361F9">
      <w:r w:rsidRPr="004D3A09">
        <w:t>Υποχρεώσεις Αναδόχου</w:t>
      </w:r>
    </w:p>
    <w:p w:rsidR="004361F9" w:rsidRPr="004D3A09" w:rsidRDefault="004361F9" w:rsidP="004361F9"/>
    <w:p w:rsidR="004361F9" w:rsidRPr="004D3A09" w:rsidRDefault="004361F9" w:rsidP="004361F9">
      <w:r w:rsidRPr="004D3A09">
        <w:lastRenderedPageBreak/>
        <w:t xml:space="preserve">Ο Ανάδοχος εγγυάται και δεσμεύεται ανέκκλητα  στην Αναθέτουσα Αρχή: </w:t>
      </w:r>
    </w:p>
    <w:p w:rsidR="004361F9" w:rsidRPr="004D3A09" w:rsidRDefault="004361F9" w:rsidP="004361F9"/>
    <w:p w:rsidR="004361F9" w:rsidRPr="004D3A09" w:rsidRDefault="004361F9" w:rsidP="004361F9">
      <w:r w:rsidRPr="004D3A09">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4361F9" w:rsidRPr="004D3A09" w:rsidRDefault="004361F9" w:rsidP="004361F9"/>
    <w:p w:rsidR="004361F9" w:rsidRPr="004D3A09" w:rsidRDefault="004361F9" w:rsidP="004361F9">
      <w:r w:rsidRPr="004D3A09">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w:t>
      </w:r>
      <w:proofErr w:type="spellStart"/>
      <w:r w:rsidRPr="004D3A09">
        <w:t>καθ</w:t>
      </w:r>
      <w:proofErr w:type="spellEnd"/>
      <w:r w:rsidRPr="004D3A09">
        <w:t xml:space="preserve">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4361F9" w:rsidRPr="004D3A09" w:rsidRDefault="004361F9" w:rsidP="004361F9"/>
    <w:p w:rsidR="004361F9" w:rsidRPr="004D3A09" w:rsidRDefault="004361F9" w:rsidP="004361F9">
      <w:r w:rsidRPr="004D3A09">
        <w:t>[Εφ’ όσον συντρέχει εφαρμογής, στο σημείο αυτό αναφέρονται: ]</w:t>
      </w:r>
    </w:p>
    <w:p w:rsidR="004361F9" w:rsidRPr="004D3A09" w:rsidRDefault="004361F9" w:rsidP="004361F9">
      <w:pPr>
        <w:rPr>
          <w:lang w:eastAsia="ar-SA"/>
        </w:rPr>
      </w:pPr>
      <w:r w:rsidRPr="004D3A09">
        <w:t xml:space="preserve">4.3. ότι, σύμφωνα με το άρθρο 4.3.2. της Διακήρυξης, με δεδομένο πως η εν θέματι 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4361F9" w:rsidRPr="004D3A09" w:rsidRDefault="004361F9" w:rsidP="004361F9">
      <w:r w:rsidRPr="004D3A09">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9" w:anchor="art105_4" w:history="1">
        <w:r w:rsidRPr="004D3A09">
          <w:t>παραγράφου 4 του άρθρου 105</w:t>
        </w:r>
      </w:hyperlink>
      <w:r w:rsidRPr="004D3A09">
        <w:t xml:space="preserve"> του ν. 4412/2016.</w:t>
      </w:r>
    </w:p>
    <w:p w:rsidR="004361F9" w:rsidRPr="004D3A09" w:rsidRDefault="004361F9" w:rsidP="004361F9">
      <w:r w:rsidRPr="004D3A09">
        <w:t>Ο αριθμός ΕΜΠΑ του υπόχρεου παραγωγού……είναι ο …….</w:t>
      </w:r>
    </w:p>
    <w:p w:rsidR="004361F9" w:rsidRPr="004D3A09" w:rsidRDefault="004361F9" w:rsidP="004361F9"/>
    <w:p w:rsidR="004361F9" w:rsidRPr="004D3A09" w:rsidRDefault="004361F9" w:rsidP="004361F9">
      <w:r w:rsidRPr="004D3A09">
        <w:t>4.4.ότι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4361F9" w:rsidRPr="004D3A09" w:rsidRDefault="004361F9" w:rsidP="004361F9">
      <w:pPr>
        <w:rPr>
          <w:lang w:eastAsia="el-GR"/>
        </w:rPr>
      </w:pPr>
    </w:p>
    <w:p w:rsidR="004361F9" w:rsidRPr="004D3A09" w:rsidRDefault="004361F9" w:rsidP="004361F9"/>
    <w:p w:rsidR="004361F9" w:rsidRPr="004D3A09" w:rsidRDefault="004361F9" w:rsidP="004361F9">
      <w:r w:rsidRPr="004D3A09">
        <w:t>Άρθρο 5</w:t>
      </w:r>
    </w:p>
    <w:p w:rsidR="004361F9" w:rsidRPr="004D3A09" w:rsidRDefault="004361F9" w:rsidP="004361F9">
      <w:r w:rsidRPr="004D3A09">
        <w:t>Αμοιβή – Τρόπος πληρωμής</w:t>
      </w:r>
    </w:p>
    <w:p w:rsidR="004361F9" w:rsidRPr="004D3A09" w:rsidRDefault="004361F9" w:rsidP="004361F9"/>
    <w:p w:rsidR="004361F9" w:rsidRPr="004D3A09" w:rsidRDefault="004361F9" w:rsidP="004361F9">
      <w:r w:rsidRPr="004D3A09">
        <w:lastRenderedPageBreak/>
        <w:t>5.1. Το συνολικό συμβατικό τίμημα ανέρχεται σε ……., πλέον ΦΠΑ…..%</w:t>
      </w:r>
    </w:p>
    <w:p w:rsidR="004361F9" w:rsidRPr="004D3A09" w:rsidRDefault="004361F9" w:rsidP="004361F9">
      <w:r w:rsidRPr="004D3A09">
        <w:t>Αναλυτικά η αμοιβή του αναδόχου ανά τιμή μονάδας αναφέρεται στον πίνακα κατακυρωθέντων ειδών που παρατίθεται στο τέλος της σύμβασης.</w:t>
      </w:r>
    </w:p>
    <w:p w:rsidR="004361F9" w:rsidRPr="004D3A09" w:rsidRDefault="004361F9" w:rsidP="004361F9"/>
    <w:p w:rsidR="004361F9" w:rsidRPr="004D3A09" w:rsidRDefault="004361F9" w:rsidP="004361F9">
      <w:pPr>
        <w:rPr>
          <w:lang w:eastAsia="ar-SA"/>
        </w:rPr>
      </w:pPr>
      <w:r w:rsidRPr="004D3A09">
        <w:t>5.2. Η πληρωμή του Αναδόχου θα πραγματοποιηθεί σύμφωνα με το άρθρο 5.1.1 της Διακήρυξης και συγκεκριμένα : Το 100% της συμβατικής αξίας μετά την οριστική παραλαβή των υλικών. (Ο εν λόγω τρόπος πληρωμής εφαρμόζεται και στην περίπτωση τμηματικών παραδόσεων)</w:t>
      </w:r>
    </w:p>
    <w:p w:rsidR="004361F9" w:rsidRPr="004D3A09" w:rsidRDefault="004361F9" w:rsidP="004361F9">
      <w:pPr>
        <w:rPr>
          <w:lang w:eastAsia="el-GR"/>
        </w:rPr>
      </w:pPr>
      <w:r w:rsidRPr="004D3A09">
        <w:t xml:space="preserve">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4361F9" w:rsidRPr="004D3A09" w:rsidRDefault="004361F9" w:rsidP="004361F9"/>
    <w:p w:rsidR="004361F9" w:rsidRPr="004D3A09" w:rsidRDefault="004361F9" w:rsidP="004361F9">
      <w:r w:rsidRPr="004D3A09">
        <w:t>5.4. Toν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προβλέπεται στη Διακήρυξη και λοιπά  έγγραφα της Σύμβασης. Ιδίως ο Ανάδοχος  βαρύνεται με τις  κρατήσεις που καθορίζονται στο άρθρο 5.1.2 της Διακήρυξης. Οι υπέρ τρίτων κρατήσεις υπόκεινται στο εκάστοτε ισχύον αναλογικό τέλος χαρτοσήμου 3,6% και στην επ’ αυτού εισφορά υπέρ ΟΓΑ 20%.</w:t>
      </w:r>
    </w:p>
    <w:p w:rsidR="004361F9" w:rsidRPr="004D3A09" w:rsidRDefault="004361F9" w:rsidP="004361F9"/>
    <w:p w:rsidR="004361F9" w:rsidRPr="004D3A09" w:rsidRDefault="004361F9" w:rsidP="004361F9">
      <w:r w:rsidRPr="004D3A09">
        <w:t>5.5. Με κάθε πληρωμή θα γίνεται η προβλεπόμενη από την κείμενη νομοθεσία παρακράτηση φόρου εισοδήματος αξίας 4% επί του καθαρού ποσού.</w:t>
      </w:r>
    </w:p>
    <w:p w:rsidR="004361F9" w:rsidRPr="004D3A09" w:rsidRDefault="004361F9" w:rsidP="004361F9"/>
    <w:p w:rsidR="004361F9" w:rsidRPr="004D3A09" w:rsidRDefault="004361F9" w:rsidP="004361F9">
      <w:r w:rsidRPr="004D3A09">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4361F9" w:rsidRPr="004D3A09" w:rsidRDefault="004361F9" w:rsidP="004361F9">
      <w:r w:rsidRPr="004D3A09">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w:t>
      </w:r>
      <w:proofErr w:type="spellStart"/>
      <w:r w:rsidRPr="004D3A09">
        <w:t>υποπαρ</w:t>
      </w:r>
      <w:proofErr w:type="spellEnd"/>
      <w:r w:rsidRPr="004D3A09">
        <w:t xml:space="preserve">.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rsidR="004361F9" w:rsidRPr="004D3A09" w:rsidRDefault="004361F9" w:rsidP="004361F9">
      <w:r w:rsidRPr="004D3A09">
        <w:t>5.7 Η τιμολόγηση θα γίνεται στα κάτωθι στοιχεία:</w:t>
      </w:r>
    </w:p>
    <w:p w:rsidR="004361F9" w:rsidRPr="004D3A09" w:rsidRDefault="004361F9" w:rsidP="004361F9">
      <w:r w:rsidRPr="004D3A09">
        <w:lastRenderedPageBreak/>
        <w:t>Οργανική Μονάδα Έδρας του Γ.Ν. Λασιθίου – Γ.Ν.-Κ.Υ. Νεαπόλεως «Διαλυνάκειο»- Κνωσού 2-4, Άγιος Νικόλαος, Τ.Κ. 72100, ΑΦΜ 999070198, Δ.Ο.Υ ΑΓΙΟΥ ΝΙΚΟΛΑΟΥ</w:t>
      </w:r>
    </w:p>
    <w:p w:rsidR="004361F9" w:rsidRPr="004D3A09" w:rsidRDefault="004361F9" w:rsidP="004361F9">
      <w:r w:rsidRPr="004D3A09">
        <w:t xml:space="preserve">Αποκεντρωμένη Οργανική Μονάδα Ιεράπετρας του Γ.Ν. Λασιθίου – Γ.Ν.-Κ.Υ. Νεαπόλεως «Διαλυνάκειο»- </w:t>
      </w:r>
      <w:proofErr w:type="spellStart"/>
      <w:r w:rsidRPr="004D3A09">
        <w:t>Καλημεράκη</w:t>
      </w:r>
      <w:proofErr w:type="spellEnd"/>
      <w:r w:rsidRPr="004D3A09">
        <w:t xml:space="preserve"> 6, Ιεράπετρα, Τ.Κ. 72200, ΑΦΜ 999070198, Δ.Ο.Υ ΑΓΙΟΥ ΝΙΚΟΛΑΟΥ</w:t>
      </w:r>
    </w:p>
    <w:p w:rsidR="004361F9" w:rsidRPr="004D3A09" w:rsidRDefault="004361F9" w:rsidP="004361F9">
      <w:r w:rsidRPr="004D3A09">
        <w:t xml:space="preserve">Αποκεντρωμένη Οργανική Μονάδα Σητείας του Γ.Ν. Λασιθίου – Γ.Ν.-Κ.Υ. Νεαπόλεως «Διαλυνάκειο»- Καπετάν Γιάννη Παπαδάκη 3 </w:t>
      </w:r>
      <w:proofErr w:type="spellStart"/>
      <w:r w:rsidRPr="004D3A09">
        <w:t>Ξεροκαμάρες</w:t>
      </w:r>
      <w:proofErr w:type="spellEnd"/>
      <w:r w:rsidRPr="004D3A09">
        <w:t>, Σητεία Τ.Κ. 723 00 , ΑΦΜ 999070198, Δ.Ο.Υ ΑΓΙΟΥ ΝΙΚΟΛΑΟΥ</w:t>
      </w:r>
    </w:p>
    <w:p w:rsidR="004361F9" w:rsidRPr="004D3A09" w:rsidRDefault="004361F9" w:rsidP="004361F9">
      <w:r w:rsidRPr="004D3A09">
        <w:t xml:space="preserve">Γ.Ν.-Κ.Υ. Νεαπόλεως «Διαλυνάκειο», Γ. </w:t>
      </w:r>
      <w:proofErr w:type="spellStart"/>
      <w:r w:rsidRPr="004D3A09">
        <w:t>Διαλυνά</w:t>
      </w:r>
      <w:proofErr w:type="spellEnd"/>
      <w:r w:rsidRPr="004D3A09">
        <w:t xml:space="preserve"> 2, Νεάπολη Τ.Κ. 72400, ΑΦΜ 800240765, Δ.Ο.Υ ΑΓΙΟΥ ΝΙΚΟΛΑΟΥ</w:t>
      </w:r>
    </w:p>
    <w:p w:rsidR="004361F9" w:rsidRPr="004D3A09" w:rsidRDefault="004361F9" w:rsidP="004361F9"/>
    <w:p w:rsidR="004361F9" w:rsidRPr="004D3A09" w:rsidRDefault="004361F9" w:rsidP="004361F9">
      <w:r w:rsidRPr="004D3A09">
        <w:t>Άρθρο 6</w:t>
      </w:r>
    </w:p>
    <w:p w:rsidR="004361F9" w:rsidRPr="004D3A09" w:rsidRDefault="004361F9" w:rsidP="004361F9">
      <w:r w:rsidRPr="004D3A09">
        <w:t xml:space="preserve">Χρόνος Παράδοσης Υλικών-Παραλαβή υλικών - </w:t>
      </w:r>
      <w:r w:rsidRPr="004D3A09">
        <w:br/>
        <w:t>Χρόνος και τρόπος παραλαβής υλικών –Τόπος εκτέλεσης σύμβασης</w:t>
      </w:r>
    </w:p>
    <w:p w:rsidR="004361F9" w:rsidRPr="004D3A09" w:rsidRDefault="004361F9" w:rsidP="004361F9"/>
    <w:p w:rsidR="004361F9" w:rsidRPr="004D3A09" w:rsidRDefault="004361F9" w:rsidP="004361F9">
      <w:r w:rsidRPr="004D3A09">
        <w:t xml:space="preserve">6.1 Ο Ανάδοχος υποχρεούται να παραδώσει τα υλικά στο χρόνο, τρόπο και </w:t>
      </w:r>
      <w:proofErr w:type="spellStart"/>
      <w:r w:rsidRPr="004D3A09">
        <w:t>τόποπου</w:t>
      </w:r>
      <w:proofErr w:type="spellEnd"/>
      <w:r w:rsidRPr="004D3A09">
        <w:t xml:space="preserve"> καθορίζονται στα άρθρα 6.1. και 6.2.της Διακήρυξης. </w:t>
      </w:r>
    </w:p>
    <w:p w:rsidR="004361F9" w:rsidRPr="004D3A09" w:rsidRDefault="004361F9" w:rsidP="004361F9"/>
    <w:p w:rsidR="004361F9" w:rsidRPr="004D3A09" w:rsidRDefault="004361F9" w:rsidP="004361F9">
      <w:r w:rsidRPr="004D3A09">
        <w:t xml:space="preserve">6.2.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4361F9" w:rsidRPr="004D3A09" w:rsidRDefault="004361F9" w:rsidP="004361F9"/>
    <w:p w:rsidR="004361F9" w:rsidRPr="004D3A09" w:rsidRDefault="004361F9" w:rsidP="004361F9">
      <w:r w:rsidRPr="004D3A09">
        <w:t xml:space="preserve">H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4361F9" w:rsidRPr="004D3A09" w:rsidRDefault="004361F9" w:rsidP="004361F9"/>
    <w:p w:rsidR="004361F9" w:rsidRPr="004D3A09" w:rsidRDefault="004361F9" w:rsidP="004361F9">
      <w:r w:rsidRPr="004D3A09">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4361F9" w:rsidRPr="004D3A09" w:rsidRDefault="004361F9" w:rsidP="004361F9"/>
    <w:p w:rsidR="004361F9" w:rsidRPr="004D3A09" w:rsidRDefault="004361F9" w:rsidP="004361F9">
      <w:pPr>
        <w:rPr>
          <w:lang w:eastAsia="ar-SA"/>
        </w:rPr>
      </w:pPr>
      <w:r w:rsidRPr="004D3A09">
        <w:t>6.3. Η παραλαβή των υλικών και η έκδοση των σχετικών πρωτοκόλλων παραλαβής πραγματοποιείται μέσα σε 30 ημέρες από την οριστική παραλαβή.</w:t>
      </w:r>
    </w:p>
    <w:p w:rsidR="004361F9" w:rsidRPr="004D3A09" w:rsidRDefault="004361F9" w:rsidP="004361F9">
      <w:pPr>
        <w:rPr>
          <w:lang w:eastAsia="el-GR"/>
        </w:rPr>
      </w:pPr>
      <w:r w:rsidRPr="004D3A09">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4361F9" w:rsidRPr="004D3A09" w:rsidRDefault="004361F9" w:rsidP="004361F9"/>
    <w:p w:rsidR="004361F9" w:rsidRPr="004D3A09" w:rsidRDefault="004361F9" w:rsidP="004361F9">
      <w:r w:rsidRPr="004D3A09">
        <w:lastRenderedPageBreak/>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την παρούσα  σύμβαση ελέγχων και τη σύνταξη των σχετικών πρωτοκόλλων. </w:t>
      </w:r>
    </w:p>
    <w:p w:rsidR="004361F9" w:rsidRPr="004D3A09" w:rsidRDefault="004361F9" w:rsidP="004361F9"/>
    <w:p w:rsidR="004361F9" w:rsidRPr="004D3A09" w:rsidRDefault="004361F9" w:rsidP="004361F9">
      <w:r w:rsidRPr="004D3A09">
        <w:t>6.4. 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4361F9" w:rsidRPr="004D3A09" w:rsidRDefault="004361F9" w:rsidP="004361F9"/>
    <w:p w:rsidR="004361F9" w:rsidRPr="004D3A09" w:rsidRDefault="004361F9" w:rsidP="004361F9">
      <w:r w:rsidRPr="004D3A09">
        <w:t>6.5.Ο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4361F9" w:rsidRPr="004D3A09" w:rsidRDefault="004361F9" w:rsidP="004361F9">
      <w:r w:rsidRPr="004D3A09">
        <w:t>6.6 Ο τόπος εκτέλεσης της σύμβασης είναι οι αποθήκες των Νοσοκομείων:</w:t>
      </w:r>
    </w:p>
    <w:p w:rsidR="004361F9" w:rsidRPr="004D3A09" w:rsidRDefault="004361F9" w:rsidP="004361F9">
      <w:r w:rsidRPr="004D3A09">
        <w:t>Οργανική Μονάδα Έδρας του Γ.Ν. Λασιθίου – Γ.Ν.-Κ.Υ. Νεαπόλεως «Διαλυνάκειο»- Κνωσού 2-4, Άγιος Νικόλαος, Τ.Κ. 72100</w:t>
      </w:r>
    </w:p>
    <w:p w:rsidR="004361F9" w:rsidRPr="004D3A09" w:rsidRDefault="004361F9" w:rsidP="004361F9">
      <w:r w:rsidRPr="004D3A09">
        <w:t xml:space="preserve">Αποκεντρωμένη Οργανική Μονάδα Ιεράπετρας του Γ.Ν. Λασιθίου – Γ.Ν.-Κ.Υ. Νεαπόλεως «Διαλυνάκειο»- </w:t>
      </w:r>
      <w:proofErr w:type="spellStart"/>
      <w:r w:rsidRPr="004D3A09">
        <w:t>Καλημεράκη</w:t>
      </w:r>
      <w:proofErr w:type="spellEnd"/>
      <w:r w:rsidRPr="004D3A09">
        <w:t xml:space="preserve"> 6, Ιεράπετρα, Τ.Κ. 72200</w:t>
      </w:r>
    </w:p>
    <w:p w:rsidR="004361F9" w:rsidRPr="004D3A09" w:rsidRDefault="004361F9" w:rsidP="004361F9">
      <w:r w:rsidRPr="004D3A09">
        <w:t xml:space="preserve">Αποκεντρωμένη Οργανική Μονάδα Σητείας του Γ.Ν. Λασιθίου – Γ.Ν.-Κ.Υ. Νεαπόλεως «Διαλυνάκειο»- Καπετάν Γιάννη Παπαδάκη 3 </w:t>
      </w:r>
      <w:proofErr w:type="spellStart"/>
      <w:r w:rsidRPr="004D3A09">
        <w:t>Ξεροκαμάρες</w:t>
      </w:r>
      <w:proofErr w:type="spellEnd"/>
      <w:r w:rsidRPr="004D3A09">
        <w:t>, Σητεία, Τ.Κ. 72300</w:t>
      </w:r>
    </w:p>
    <w:p w:rsidR="004361F9" w:rsidRPr="004D3A09" w:rsidRDefault="004361F9" w:rsidP="004361F9">
      <w:r w:rsidRPr="004D3A09">
        <w:t xml:space="preserve">Γ.Ν.-Κ.Υ. Νεαπόλεως «Διαλυνάκειο», Γ. </w:t>
      </w:r>
      <w:proofErr w:type="spellStart"/>
      <w:r w:rsidRPr="004D3A09">
        <w:t>Διαλυνά</w:t>
      </w:r>
      <w:proofErr w:type="spellEnd"/>
      <w:r w:rsidRPr="004D3A09">
        <w:t xml:space="preserve"> 2, Νεάπολη, Τ.Κ. 72400</w:t>
      </w:r>
    </w:p>
    <w:p w:rsidR="004361F9" w:rsidRPr="004D3A09" w:rsidRDefault="004361F9" w:rsidP="004361F9"/>
    <w:p w:rsidR="004361F9" w:rsidRPr="004D3A09" w:rsidRDefault="004361F9" w:rsidP="004361F9"/>
    <w:p w:rsidR="004361F9" w:rsidRPr="004D3A09" w:rsidRDefault="004361F9" w:rsidP="004361F9">
      <w:r w:rsidRPr="004D3A09">
        <w:t>Άρθρο 7</w:t>
      </w:r>
    </w:p>
    <w:p w:rsidR="004361F9" w:rsidRPr="004D3A09" w:rsidRDefault="004361F9" w:rsidP="004361F9">
      <w:r w:rsidRPr="004D3A09">
        <w:t>Απόρριψη συμβατικών υλικών –Αντικατάσταση</w:t>
      </w:r>
    </w:p>
    <w:p w:rsidR="004361F9" w:rsidRPr="004D3A09" w:rsidRDefault="004361F9" w:rsidP="004361F9"/>
    <w:p w:rsidR="004361F9" w:rsidRPr="004D3A09" w:rsidRDefault="004361F9" w:rsidP="004361F9">
      <w:r w:rsidRPr="004D3A09">
        <w:lastRenderedPageBreak/>
        <w:t>7.1.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4361F9" w:rsidRPr="004D3A09" w:rsidRDefault="004361F9" w:rsidP="004361F9">
      <w:r w:rsidRPr="004D3A09">
        <w:t>7.2.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w:t>
      </w:r>
    </w:p>
    <w:p w:rsidR="004361F9" w:rsidRPr="004D3A09" w:rsidRDefault="004361F9" w:rsidP="004361F9">
      <w:r w:rsidRPr="004D3A09">
        <w:t>7.3. Η επιστροφή των υλικών που απορρίφθηκαν γίνεται σύμφωνα με τα προβλεπόμενα στις παρ. 2 και 3 του άρθρου 213 του ν. 4412/2016.</w:t>
      </w:r>
    </w:p>
    <w:p w:rsidR="004361F9" w:rsidRPr="004D3A09" w:rsidRDefault="004361F9" w:rsidP="004361F9"/>
    <w:p w:rsidR="004361F9" w:rsidRPr="004D3A09" w:rsidRDefault="004361F9" w:rsidP="004361F9"/>
    <w:p w:rsidR="004361F9" w:rsidRPr="004D3A09" w:rsidRDefault="004361F9" w:rsidP="004361F9"/>
    <w:p w:rsidR="004361F9" w:rsidRPr="004D3A09" w:rsidRDefault="004361F9" w:rsidP="004361F9">
      <w:r w:rsidRPr="004D3A09">
        <w:t>Άρθρο 8</w:t>
      </w:r>
    </w:p>
    <w:p w:rsidR="004361F9" w:rsidRPr="004D3A09" w:rsidRDefault="004361F9" w:rsidP="004361F9">
      <w:r w:rsidRPr="004D3A09">
        <w:t>Υπεργολαβία</w:t>
      </w:r>
    </w:p>
    <w:p w:rsidR="004361F9" w:rsidRPr="004D3A09" w:rsidRDefault="004361F9" w:rsidP="004361F9"/>
    <w:p w:rsidR="004361F9" w:rsidRPr="004D3A09" w:rsidRDefault="004361F9" w:rsidP="004361F9">
      <w:r w:rsidRPr="004D3A09">
        <w:t xml:space="preserve">8.1.Ο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4361F9" w:rsidRPr="004D3A09" w:rsidRDefault="004361F9" w:rsidP="004361F9"/>
    <w:p w:rsidR="004361F9" w:rsidRPr="004D3A09" w:rsidRDefault="004361F9" w:rsidP="004361F9">
      <w:r w:rsidRPr="004D3A09">
        <w:t>8.2.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4D3A09">
        <w:footnoteReference w:id="21"/>
      </w:r>
      <w:r w:rsidRPr="004D3A09">
        <w:t xml:space="preserve">. </w:t>
      </w:r>
    </w:p>
    <w:p w:rsidR="004361F9" w:rsidRPr="004D3A09" w:rsidRDefault="004361F9" w:rsidP="004361F9"/>
    <w:p w:rsidR="004361F9" w:rsidRPr="004D3A09" w:rsidRDefault="004361F9" w:rsidP="004361F9">
      <w:r w:rsidRPr="004D3A09">
        <w:t>8.3. 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4361F9" w:rsidRPr="004D3A09" w:rsidRDefault="004361F9" w:rsidP="004361F9"/>
    <w:p w:rsidR="004361F9" w:rsidRPr="004D3A09" w:rsidRDefault="004361F9" w:rsidP="004361F9"/>
    <w:p w:rsidR="004361F9" w:rsidRPr="004D3A09" w:rsidRDefault="004361F9" w:rsidP="004361F9">
      <w:r w:rsidRPr="004D3A09">
        <w:t>Άρθρο 9</w:t>
      </w:r>
    </w:p>
    <w:p w:rsidR="004361F9" w:rsidRPr="004D3A09" w:rsidRDefault="004361F9" w:rsidP="004361F9">
      <w:r w:rsidRPr="004D3A09">
        <w:t>Κήρυξη οικονομικού φορέα εκπτώτου –Κυρώσεις</w:t>
      </w:r>
    </w:p>
    <w:p w:rsidR="004361F9" w:rsidRPr="004D3A09" w:rsidRDefault="004361F9" w:rsidP="004361F9"/>
    <w:p w:rsidR="004361F9" w:rsidRPr="004D3A09" w:rsidRDefault="004361F9" w:rsidP="004361F9">
      <w:r w:rsidRPr="004D3A09">
        <w:t>9.1.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4361F9" w:rsidRPr="004D3A09" w:rsidRDefault="004361F9" w:rsidP="004361F9"/>
    <w:p w:rsidR="004361F9" w:rsidRPr="004D3A09" w:rsidRDefault="004361F9" w:rsidP="004361F9">
      <w:r w:rsidRPr="004D3A09">
        <w:t>9.2. Αν το συμβατικό υλικό φορτωθεί -παραδοθεί ή αντικατασταθεί μετά τη λήξη του συμβατικού χρόνου και μέχρι λήξης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4361F9" w:rsidRPr="004D3A09" w:rsidRDefault="004361F9" w:rsidP="004361F9"/>
    <w:p w:rsidR="004361F9" w:rsidRPr="004D3A09" w:rsidRDefault="004361F9" w:rsidP="004361F9">
      <w:r w:rsidRPr="004D3A09">
        <w:t>9.3.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4361F9" w:rsidRPr="004D3A09" w:rsidRDefault="004361F9" w:rsidP="004361F9">
      <w:r w:rsidRPr="004D3A09">
        <w:t>Δ = (ΤΚΤ ΤΚΕ) x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4361F9" w:rsidRPr="004D3A09" w:rsidRDefault="004361F9" w:rsidP="004361F9">
      <w:r w:rsidRPr="004D3A09">
        <w:t>ΤΚΤ = Τιμή κατακύρωσης της προμήθειας των αγαθών, που δεν προσκομίστηκαν προσηκόντως από τον έκπτωτο οικονομικό φορέα στον νέο ανάδοχο.</w:t>
      </w:r>
    </w:p>
    <w:p w:rsidR="004361F9" w:rsidRPr="004D3A09" w:rsidRDefault="004361F9" w:rsidP="004361F9">
      <w:r w:rsidRPr="004D3A09">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4361F9" w:rsidRPr="004D3A09" w:rsidRDefault="004361F9" w:rsidP="004361F9">
      <w:r w:rsidRPr="004D3A09">
        <w:lastRenderedPageBreak/>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1,05.</w:t>
      </w:r>
    </w:p>
    <w:p w:rsidR="004361F9" w:rsidRPr="004D3A09" w:rsidRDefault="004361F9" w:rsidP="004361F9">
      <w:r w:rsidRPr="004D3A09">
        <w:t>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rsidR="004361F9" w:rsidRPr="004D3A09" w:rsidRDefault="004361F9" w:rsidP="004361F9"/>
    <w:p w:rsidR="004361F9" w:rsidRPr="004D3A09" w:rsidRDefault="004361F9" w:rsidP="004361F9"/>
    <w:p w:rsidR="004361F9" w:rsidRPr="004D3A09" w:rsidRDefault="004361F9" w:rsidP="004361F9">
      <w:r w:rsidRPr="004D3A09">
        <w:t>Άρθρο 10</w:t>
      </w:r>
    </w:p>
    <w:p w:rsidR="004361F9" w:rsidRPr="004D3A09" w:rsidRDefault="004361F9" w:rsidP="004361F9">
      <w:r w:rsidRPr="004D3A09">
        <w:t>Τροποποίηση σύμβασης κατά τη διάρκειά της</w:t>
      </w:r>
    </w:p>
    <w:p w:rsidR="004361F9" w:rsidRPr="004D3A09" w:rsidRDefault="004361F9" w:rsidP="004361F9"/>
    <w:p w:rsidR="004361F9" w:rsidRPr="004D3A09" w:rsidRDefault="004361F9" w:rsidP="004361F9">
      <w:r w:rsidRPr="004D3A09">
        <w:t>10.1.Η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4361F9" w:rsidRPr="004D3A09" w:rsidRDefault="004361F9" w:rsidP="004361F9">
      <w:r w:rsidRPr="004D3A09">
        <w:t>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4361F9" w:rsidRPr="004D3A09" w:rsidRDefault="004361F9" w:rsidP="004361F9">
      <w:r w:rsidRPr="004D3A09">
        <w:t>10.2.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4361F9" w:rsidRPr="004D3A09" w:rsidRDefault="004361F9" w:rsidP="004361F9"/>
    <w:p w:rsidR="004361F9" w:rsidRPr="004D3A09" w:rsidRDefault="004361F9" w:rsidP="004361F9"/>
    <w:p w:rsidR="004361F9" w:rsidRPr="004D3A09" w:rsidRDefault="004361F9" w:rsidP="004361F9">
      <w:r w:rsidRPr="004D3A09">
        <w:t>Άρθρο 11</w:t>
      </w:r>
    </w:p>
    <w:p w:rsidR="004361F9" w:rsidRPr="004D3A09" w:rsidRDefault="004361F9" w:rsidP="004361F9">
      <w:r w:rsidRPr="004D3A09">
        <w:t>Ανωτέρα Βία</w:t>
      </w:r>
    </w:p>
    <w:p w:rsidR="004361F9" w:rsidRPr="004D3A09" w:rsidRDefault="004361F9" w:rsidP="004361F9"/>
    <w:p w:rsidR="004361F9" w:rsidRPr="004D3A09" w:rsidRDefault="004361F9" w:rsidP="004361F9">
      <w:r w:rsidRPr="004D3A09">
        <w:t xml:space="preserve">11.1.Τα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4361F9" w:rsidRPr="004D3A09" w:rsidRDefault="004361F9" w:rsidP="004361F9">
      <w:r w:rsidRPr="004D3A09">
        <w:t xml:space="preserve">11.2.Ο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4361F9" w:rsidRPr="004D3A09" w:rsidRDefault="004361F9" w:rsidP="004361F9">
      <w:r w:rsidRPr="004D3A09">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4361F9" w:rsidRPr="004D3A09" w:rsidRDefault="004361F9" w:rsidP="004361F9"/>
    <w:p w:rsidR="004361F9" w:rsidRPr="004D3A09" w:rsidRDefault="004361F9" w:rsidP="004361F9"/>
    <w:p w:rsidR="004361F9" w:rsidRPr="004D3A09" w:rsidRDefault="004361F9" w:rsidP="004361F9">
      <w:r w:rsidRPr="004D3A09">
        <w:t>Άρθρο 12</w:t>
      </w:r>
    </w:p>
    <w:p w:rsidR="004361F9" w:rsidRPr="004D3A09" w:rsidRDefault="004361F9" w:rsidP="004361F9">
      <w:r w:rsidRPr="004D3A09">
        <w:t>Ολοκλήρωση συμβατικού αντικειμένου</w:t>
      </w:r>
    </w:p>
    <w:p w:rsidR="004361F9" w:rsidRPr="004D3A09" w:rsidRDefault="004361F9" w:rsidP="004361F9"/>
    <w:p w:rsidR="004361F9" w:rsidRPr="004D3A09" w:rsidRDefault="004361F9" w:rsidP="004361F9">
      <w:r w:rsidRPr="004D3A09">
        <w:t xml:space="preserve">Η σύμβαση θεωρείται ότι έχει ολοκληρωθεί, όταν παραληφθούν οριστικά, ποσοτικά και ποιοτικά τα αγαθά που παραδόθηκαν, όταν αποπληρωθεί το συμβατικό τίμημα και εκπληρωθούν και οι τυχόν λοιπές συμβατικές ή νόμιμες υποχρεώσεις και από τα δύο συμβαλλόμενα μέρη και όταν αποδεσμευθούν οι σχετικές εγγυήσεις κατά τα προβλεπόμενα στη σύμβαση. </w:t>
      </w:r>
    </w:p>
    <w:p w:rsidR="004361F9" w:rsidRPr="004D3A09" w:rsidRDefault="004361F9" w:rsidP="004361F9"/>
    <w:p w:rsidR="004361F9" w:rsidRPr="004D3A09" w:rsidRDefault="004361F9" w:rsidP="004361F9"/>
    <w:p w:rsidR="004361F9" w:rsidRPr="004D3A09" w:rsidRDefault="004361F9" w:rsidP="004361F9">
      <w:r w:rsidRPr="004D3A09">
        <w:t>Άρθρο 13</w:t>
      </w:r>
    </w:p>
    <w:p w:rsidR="004361F9" w:rsidRPr="004D3A09" w:rsidRDefault="004361F9" w:rsidP="004361F9">
      <w:r w:rsidRPr="004D3A09">
        <w:t>Δικαίωμα μονομερούς λύσης της σύμβασης</w:t>
      </w:r>
    </w:p>
    <w:p w:rsidR="004361F9" w:rsidRPr="004D3A09" w:rsidRDefault="004361F9" w:rsidP="004361F9"/>
    <w:p w:rsidR="004361F9" w:rsidRPr="004D3A09" w:rsidRDefault="004361F9" w:rsidP="004361F9">
      <w:r w:rsidRPr="004D3A09">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4361F9" w:rsidRPr="004D3A09" w:rsidRDefault="004361F9" w:rsidP="004361F9"/>
    <w:p w:rsidR="004361F9" w:rsidRPr="004D3A09" w:rsidRDefault="004361F9" w:rsidP="004361F9"/>
    <w:p w:rsidR="004361F9" w:rsidRPr="004D3A09" w:rsidRDefault="004361F9" w:rsidP="004361F9">
      <w:r w:rsidRPr="004D3A09">
        <w:t>Άρθρο 14</w:t>
      </w:r>
    </w:p>
    <w:p w:rsidR="004361F9" w:rsidRPr="004D3A09" w:rsidRDefault="004361F9" w:rsidP="004361F9">
      <w:r w:rsidRPr="004D3A09">
        <w:t>Εφαρμοστέο Δίκαιο – Επίλυση Διαφορών</w:t>
      </w:r>
    </w:p>
    <w:p w:rsidR="004361F9" w:rsidRPr="004D3A09" w:rsidRDefault="004361F9" w:rsidP="004361F9"/>
    <w:p w:rsidR="004361F9" w:rsidRPr="004D3A09" w:rsidRDefault="004361F9" w:rsidP="004361F9">
      <w:r w:rsidRPr="004D3A09">
        <w:t xml:space="preserve">15.1. Η παρούσα </w:t>
      </w:r>
      <w:proofErr w:type="spellStart"/>
      <w:r w:rsidRPr="004D3A09">
        <w:t>διέπεται</w:t>
      </w:r>
      <w:proofErr w:type="spellEnd"/>
      <w:r w:rsidRPr="004D3A09">
        <w:t xml:space="preserve">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4361F9" w:rsidRPr="004D3A09" w:rsidRDefault="004361F9" w:rsidP="004361F9"/>
    <w:p w:rsidR="004361F9" w:rsidRPr="004D3A09" w:rsidRDefault="004361F9" w:rsidP="004361F9">
      <w:r w:rsidRPr="004D3A09">
        <w:t xml:space="preserve">15.2.Ο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4361F9" w:rsidRPr="004D3A09" w:rsidRDefault="004361F9" w:rsidP="004361F9"/>
    <w:p w:rsidR="004361F9" w:rsidRPr="004D3A09" w:rsidRDefault="004361F9" w:rsidP="004361F9">
      <w:r w:rsidRPr="004D3A09">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4361F9" w:rsidRPr="004D3A09" w:rsidRDefault="004361F9" w:rsidP="004361F9"/>
    <w:p w:rsidR="004361F9" w:rsidRPr="004D3A09" w:rsidRDefault="004361F9" w:rsidP="004361F9"/>
    <w:p w:rsidR="004361F9" w:rsidRPr="004D3A09" w:rsidRDefault="004361F9" w:rsidP="004361F9">
      <w:r w:rsidRPr="004D3A09">
        <w:lastRenderedPageBreak/>
        <w:t>Άρθρο 15</w:t>
      </w:r>
    </w:p>
    <w:p w:rsidR="004361F9" w:rsidRPr="004D3A09" w:rsidRDefault="004361F9" w:rsidP="004361F9">
      <w:r w:rsidRPr="004D3A09">
        <w:t xml:space="preserve">Συμμόρφωση με τον Κανονισμό ΕΕ/2016/2019 και τον ν. 4624/2019 (Α 137) </w:t>
      </w:r>
    </w:p>
    <w:p w:rsidR="004361F9" w:rsidRPr="004D3A09" w:rsidRDefault="004361F9" w:rsidP="004361F9"/>
    <w:p w:rsidR="004361F9" w:rsidRPr="004D3A09" w:rsidRDefault="004361F9" w:rsidP="004361F9">
      <w:r w:rsidRPr="004D3A09">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proofErr w:type="spellStart"/>
      <w:r w:rsidRPr="004D3A09">
        <w:t>GeneralDataProtectionRegulation</w:t>
      </w:r>
      <w:proofErr w:type="spellEnd"/>
      <w:r w:rsidRPr="004D3A09">
        <w:t xml:space="preserve"> – GDPR) και του Ν. 4624/2019. Ειδικότερα:</w:t>
      </w:r>
    </w:p>
    <w:p w:rsidR="004361F9" w:rsidRPr="004D3A09" w:rsidRDefault="004361F9" w:rsidP="004361F9">
      <w:r w:rsidRPr="004D3A09">
        <w:t xml:space="preserve">Α) Ως προς την επεξεργασία από την Αναθέτουσα Αρχή των προσωπικών δεδομένων του Αναδόχου συμπεριλαμβανομένων των </w:t>
      </w:r>
      <w:proofErr w:type="spellStart"/>
      <w:r w:rsidRPr="004D3A09">
        <w:t>προστηθέντων</w:t>
      </w:r>
      <w:proofErr w:type="spellEnd"/>
      <w:r w:rsidRPr="004D3A09">
        <w:t>/συνεργατών/δανειζόντων εμπειρία/υπεργολάβων του, ισχύουν τα παρακάτω:</w:t>
      </w:r>
    </w:p>
    <w:p w:rsidR="004361F9" w:rsidRPr="004D3A09" w:rsidRDefault="004361F9" w:rsidP="004361F9">
      <w:r w:rsidRPr="004D3A09">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4361F9" w:rsidRPr="004D3A09" w:rsidRDefault="004361F9" w:rsidP="004361F9">
      <w:r w:rsidRPr="004D3A09">
        <w:t xml:space="preserve">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w:t>
      </w:r>
      <w:proofErr w:type="spellStart"/>
      <w:r w:rsidRPr="004D3A09">
        <w:t>έγχαρτο</w:t>
      </w:r>
      <w:proofErr w:type="spellEnd"/>
      <w:r w:rsidRPr="004D3A09">
        <w:t xml:space="preserve"> αρχείο και σε ηλεκτρονική βάση με υψηλά χαρακτηριστικά ασφαλείας με πρόσβαση αυστηρώς και μόνο σε εξουσιοδοτημένα </w:t>
      </w:r>
      <w:proofErr w:type="spellStart"/>
      <w:r w:rsidRPr="004D3A09">
        <w:t>πρόσωπαή</w:t>
      </w:r>
      <w:proofErr w:type="spellEnd"/>
      <w:r w:rsidRPr="004D3A09">
        <w:t xml:space="preserve"> </w:t>
      </w:r>
      <w:proofErr w:type="spellStart"/>
      <w:r w:rsidRPr="004D3A09">
        <w:t>παρόχους</w:t>
      </w:r>
      <w:proofErr w:type="spellEnd"/>
      <w:r w:rsidRPr="004D3A09">
        <w:t xml:space="preserve">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4361F9" w:rsidRPr="004D3A09" w:rsidRDefault="004361F9" w:rsidP="004361F9">
      <w:r w:rsidRPr="004D3A09">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w:t>
      </w:r>
      <w:proofErr w:type="spellStart"/>
      <w:r w:rsidRPr="004D3A09">
        <w:t>στ</w:t>
      </w:r>
      <w:proofErr w:type="spellEnd"/>
      <w:r w:rsidRPr="004D3A09">
        <w:t>)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4361F9" w:rsidRPr="004D3A09" w:rsidRDefault="004361F9" w:rsidP="004361F9">
      <w:r w:rsidRPr="004D3A09">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4361F9" w:rsidRPr="004D3A09" w:rsidRDefault="004361F9" w:rsidP="004361F9">
      <w:r w:rsidRPr="004D3A09">
        <w:t xml:space="preserve">Καθ’ όλη την διάρκεια που η Αναθέτουσα Αρχή τηρεί και επεξεργάζεται τα προσωπικά δεδομένα ο Ανάδοχος έχει δικαίωμα ενημέρωσης, πρόσβασης, </w:t>
      </w:r>
      <w:proofErr w:type="spellStart"/>
      <w:r w:rsidRPr="004D3A09">
        <w:t>φορητότητας</w:t>
      </w:r>
      <w:proofErr w:type="spellEnd"/>
      <w:r w:rsidRPr="004D3A09">
        <w:t xml:space="preserve">, διόρθωσης, </w:t>
      </w:r>
      <w:r w:rsidRPr="004D3A09">
        <w:lastRenderedPageBreak/>
        <w:t xml:space="preserve">περιορισμού, </w:t>
      </w:r>
      <w:proofErr w:type="spellStart"/>
      <w:r w:rsidRPr="004D3A09">
        <w:t>διαγραφήςή</w:t>
      </w:r>
      <w:proofErr w:type="spellEnd"/>
      <w:r w:rsidRPr="004D3A09">
        <w:t xml:space="preserve"> και εναντίωσης υπό συγκεκριμένες προϋποθέσεις προβλεπόμενες από το νομοθετικό πλαίσιο.</w:t>
      </w:r>
    </w:p>
    <w:p w:rsidR="004361F9" w:rsidRPr="004D3A09" w:rsidRDefault="004361F9" w:rsidP="004361F9">
      <w:r w:rsidRPr="004D3A09">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4361F9" w:rsidRPr="004D3A09" w:rsidRDefault="004361F9" w:rsidP="004361F9">
      <w:r w:rsidRPr="004D3A09">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4361F9" w:rsidRPr="004D3A09" w:rsidRDefault="004361F9" w:rsidP="004361F9">
      <w:r w:rsidRPr="004D3A09">
        <w:t>Τα στοιχεία επικοινωνίας με τον υπεύθυνο για την προστασία των προσωπικών δεδομένων της Αναθέτουσας Αρχής είναι τα ακόλουθα (email: dpo@aqs.gr /</w:t>
      </w:r>
      <w:proofErr w:type="spellStart"/>
      <w:r w:rsidRPr="004D3A09">
        <w:t>τηλ</w:t>
      </w:r>
      <w:proofErr w:type="spellEnd"/>
      <w:r w:rsidRPr="004D3A09">
        <w:t>. 2106216997).</w:t>
      </w:r>
    </w:p>
    <w:p w:rsidR="004361F9" w:rsidRPr="004D3A09" w:rsidRDefault="004361F9" w:rsidP="004361F9">
      <w:r w:rsidRPr="004D3A09">
        <w:t>B.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4361F9" w:rsidRPr="004D3A09" w:rsidRDefault="004361F9" w:rsidP="004361F9">
      <w:r w:rsidRPr="004D3A09">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4361F9" w:rsidRPr="004D3A09" w:rsidRDefault="004361F9" w:rsidP="004361F9">
      <w:r w:rsidRPr="004D3A09">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4361F9" w:rsidRPr="004D3A09" w:rsidRDefault="004361F9" w:rsidP="004361F9">
      <w:r w:rsidRPr="004D3A09">
        <w:t xml:space="preserve">γ) λαμβάνει όλα τα απαιτούμενα μέτρα δυνάμει του άρθρου 32 ΓΚΠΔ, </w:t>
      </w:r>
    </w:p>
    <w:p w:rsidR="004361F9" w:rsidRPr="004D3A09" w:rsidRDefault="004361F9" w:rsidP="004361F9">
      <w:r w:rsidRPr="004D3A09">
        <w:t xml:space="preserve">δ) τηρεί τους όρους που αναφέρονται στις παραγράφους 2 και 4 για την πρόσληψη άλλου εκτελούντος την επεξεργασία, </w:t>
      </w:r>
    </w:p>
    <w:p w:rsidR="004361F9" w:rsidRPr="004D3A09" w:rsidRDefault="004361F9" w:rsidP="004361F9">
      <w:r w:rsidRPr="004D3A09">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III δικαιωμάτων του υποκειμένου των δεδομένων, </w:t>
      </w:r>
    </w:p>
    <w:p w:rsidR="004361F9" w:rsidRPr="004D3A09" w:rsidRDefault="004361F9" w:rsidP="004361F9">
      <w:proofErr w:type="spellStart"/>
      <w:r w:rsidRPr="004D3A09">
        <w:t>στ</w:t>
      </w:r>
      <w:proofErr w:type="spellEnd"/>
      <w:r w:rsidRPr="004D3A09">
        <w:t xml:space="preserve">)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4361F9" w:rsidRPr="004D3A09" w:rsidRDefault="004361F9" w:rsidP="004361F9">
      <w:r w:rsidRPr="004D3A09">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4361F9" w:rsidRPr="004D3A09" w:rsidRDefault="004361F9" w:rsidP="004361F9">
      <w:r w:rsidRPr="004D3A09">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w:t>
      </w:r>
      <w:r w:rsidRPr="004D3A09">
        <w:lastRenderedPageBreak/>
        <w:t xml:space="preserve">διενεργούνται από τον υπεύθυνο επεξεργασίας ή από άλλον ελεγκτή εντεταλμένο από τον υπεύθυνο επεξεργασίας. </w:t>
      </w:r>
    </w:p>
    <w:p w:rsidR="004361F9" w:rsidRPr="004D3A09" w:rsidRDefault="004361F9" w:rsidP="004361F9">
      <w:r w:rsidRPr="004D3A09">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4361F9" w:rsidRPr="004D3A09" w:rsidRDefault="004361F9" w:rsidP="004361F9"/>
    <w:p w:rsidR="004361F9" w:rsidRPr="004D3A09" w:rsidRDefault="004361F9" w:rsidP="004361F9"/>
    <w:p w:rsidR="004361F9" w:rsidRPr="004D3A09" w:rsidRDefault="004361F9" w:rsidP="004361F9">
      <w:r w:rsidRPr="004D3A09">
        <w:t>Άρθρο 16</w:t>
      </w:r>
    </w:p>
    <w:p w:rsidR="004361F9" w:rsidRPr="004D3A09" w:rsidRDefault="004361F9" w:rsidP="004361F9">
      <w:r w:rsidRPr="004D3A09">
        <w:t>Λοιποί όροι</w:t>
      </w:r>
    </w:p>
    <w:p w:rsidR="004361F9" w:rsidRPr="004D3A09" w:rsidRDefault="004361F9" w:rsidP="004361F9"/>
    <w:p w:rsidR="004361F9" w:rsidRPr="004D3A09" w:rsidRDefault="004361F9" w:rsidP="004361F9">
      <w:r w:rsidRPr="004D3A09">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4361F9" w:rsidRPr="004D3A09" w:rsidRDefault="004361F9" w:rsidP="004361F9">
      <w:r w:rsidRPr="004D3A09">
        <w:t>Αφού συντάχθηκε η παρούσα σύμβαση σε δύο αντίτυπα, αναγνώσθηκε και υπογράφηκε ως ακολούθως από τα συμβαλλόμενα μέρη.</w:t>
      </w:r>
    </w:p>
    <w:p w:rsidR="004361F9" w:rsidRPr="004D3A09" w:rsidRDefault="004361F9" w:rsidP="004361F9"/>
    <w:p w:rsidR="004361F9" w:rsidRPr="004D3A09" w:rsidRDefault="004361F9" w:rsidP="004361F9">
      <w:pPr>
        <w:rPr>
          <w:lang w:val="en-GB"/>
        </w:rPr>
      </w:pPr>
      <w:r w:rsidRPr="004D3A09">
        <w:t>ΟΙ ΣΥΜΒΑΛΛΟΜΕΝΟΙ</w:t>
      </w:r>
    </w:p>
    <w:p w:rsidR="004361F9" w:rsidRPr="004D3A09" w:rsidRDefault="004361F9" w:rsidP="004361F9"/>
    <w:tbl>
      <w:tblPr>
        <w:tblW w:w="0" w:type="auto"/>
        <w:jc w:val="center"/>
        <w:tblLook w:val="04A0" w:firstRow="1" w:lastRow="0" w:firstColumn="1" w:lastColumn="0" w:noHBand="0" w:noVBand="1"/>
      </w:tblPr>
      <w:tblGrid>
        <w:gridCol w:w="3036"/>
        <w:gridCol w:w="2155"/>
        <w:gridCol w:w="3115"/>
      </w:tblGrid>
      <w:tr w:rsidR="004361F9" w:rsidRPr="004D3A09" w:rsidTr="004361F9">
        <w:trPr>
          <w:trHeight w:val="1301"/>
          <w:jc w:val="center"/>
        </w:trPr>
        <w:tc>
          <w:tcPr>
            <w:tcW w:w="3085" w:type="dxa"/>
            <w:vAlign w:val="center"/>
            <w:hideMark/>
          </w:tcPr>
          <w:p w:rsidR="004361F9" w:rsidRPr="004D3A09" w:rsidRDefault="004361F9" w:rsidP="004D3A09">
            <w:r w:rsidRPr="004D3A09">
              <w:t>…………………………………</w:t>
            </w:r>
          </w:p>
        </w:tc>
        <w:tc>
          <w:tcPr>
            <w:tcW w:w="2268" w:type="dxa"/>
            <w:vAlign w:val="center"/>
          </w:tcPr>
          <w:p w:rsidR="004361F9" w:rsidRPr="004D3A09" w:rsidRDefault="004361F9" w:rsidP="004D3A09">
            <w:pPr>
              <w:rPr>
                <w:lang w:val="en-GB"/>
              </w:rPr>
            </w:pPr>
          </w:p>
        </w:tc>
        <w:tc>
          <w:tcPr>
            <w:tcW w:w="3169" w:type="dxa"/>
            <w:vAlign w:val="center"/>
            <w:hideMark/>
          </w:tcPr>
          <w:p w:rsidR="004361F9" w:rsidRPr="004D3A09" w:rsidRDefault="004361F9" w:rsidP="004D3A09">
            <w:r w:rsidRPr="004D3A09">
              <w:t>…………………………………</w:t>
            </w:r>
          </w:p>
        </w:tc>
      </w:tr>
      <w:tr w:rsidR="004361F9" w:rsidRPr="004D3A09" w:rsidTr="004361F9">
        <w:trPr>
          <w:trHeight w:val="838"/>
          <w:jc w:val="center"/>
        </w:trPr>
        <w:tc>
          <w:tcPr>
            <w:tcW w:w="3085" w:type="dxa"/>
            <w:vAlign w:val="center"/>
            <w:hideMark/>
          </w:tcPr>
          <w:p w:rsidR="004361F9" w:rsidRPr="004D3A09" w:rsidRDefault="004361F9" w:rsidP="004D3A09">
            <w:r w:rsidRPr="004D3A09">
              <w:t>ΓΙΑ ΤΗΝ ΑΝΑΘΕΤΟΥΣΑ ΑΡΧΗ</w:t>
            </w:r>
          </w:p>
        </w:tc>
        <w:tc>
          <w:tcPr>
            <w:tcW w:w="2268" w:type="dxa"/>
            <w:vAlign w:val="center"/>
          </w:tcPr>
          <w:p w:rsidR="004361F9" w:rsidRPr="004D3A09" w:rsidRDefault="004361F9" w:rsidP="004D3A09"/>
        </w:tc>
        <w:tc>
          <w:tcPr>
            <w:tcW w:w="3169" w:type="dxa"/>
            <w:vAlign w:val="center"/>
            <w:hideMark/>
          </w:tcPr>
          <w:p w:rsidR="004361F9" w:rsidRPr="004D3A09" w:rsidRDefault="004361F9" w:rsidP="004D3A09">
            <w:r w:rsidRPr="004D3A09">
              <w:t>ΓΙΑ ΤΟΝ ΑΝΑΔΟΧΟ</w:t>
            </w:r>
          </w:p>
        </w:tc>
      </w:tr>
    </w:tbl>
    <w:p w:rsidR="004361F9" w:rsidRPr="004D3A09" w:rsidRDefault="004361F9" w:rsidP="004361F9">
      <w:pPr>
        <w:rPr>
          <w:lang w:eastAsia="ar-SA"/>
        </w:rPr>
      </w:pPr>
    </w:p>
    <w:p w:rsidR="004361F9" w:rsidRPr="004D3A09" w:rsidRDefault="004361F9" w:rsidP="004361F9">
      <w:pPr>
        <w:rPr>
          <w:lang w:eastAsia="el-GR"/>
        </w:rPr>
      </w:pPr>
      <w:r w:rsidRPr="004D3A09">
        <w:t>ΡΗΤΡΑ ΑΚΕΡΑΙΟΤΗΤΑΣ [επισυνάπτεται στο συμφωνητικό]</w:t>
      </w:r>
    </w:p>
    <w:p w:rsidR="004361F9" w:rsidRPr="004D3A09" w:rsidRDefault="004361F9" w:rsidP="004361F9">
      <w:pPr>
        <w:rPr>
          <w:lang w:eastAsia="ar-SA"/>
        </w:rPr>
      </w:pPr>
    </w:p>
    <w:p w:rsidR="004361F9" w:rsidRPr="004D3A09" w:rsidRDefault="004361F9" w:rsidP="004361F9">
      <w:r w:rsidRPr="004D3A09">
        <w:t>Δηλώνω/</w:t>
      </w:r>
      <w:proofErr w:type="spellStart"/>
      <w:r w:rsidRPr="004D3A09">
        <w:t>ούμε</w:t>
      </w:r>
      <w:proofErr w:type="spellEnd"/>
      <w:r w:rsidRPr="004D3A09">
        <w:t xml:space="preserve">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w:t>
      </w:r>
      <w:proofErr w:type="spellStart"/>
      <w:r w:rsidRPr="004D3A09">
        <w:t>ουμε</w:t>
      </w:r>
      <w:proofErr w:type="spellEnd"/>
      <w:r w:rsidRPr="004D3A09">
        <w:t xml:space="preserve"> να ενεργώ/</w:t>
      </w:r>
      <w:proofErr w:type="spellStart"/>
      <w:r w:rsidRPr="004D3A09">
        <w:t>ούμε</w:t>
      </w:r>
      <w:proofErr w:type="spellEnd"/>
      <w:r w:rsidRPr="004D3A09">
        <w:t xml:space="preserve"> κατ’ αυτόν τον τρόπο κατά το στάδιο εκτέλεσης της σύμβασης αλλά και μετά τη λήξη αυτής. </w:t>
      </w:r>
    </w:p>
    <w:p w:rsidR="004361F9" w:rsidRPr="004D3A09" w:rsidRDefault="004361F9" w:rsidP="004361F9">
      <w:r w:rsidRPr="004D3A09">
        <w:t>Ειδικότερα ότι:</w:t>
      </w:r>
    </w:p>
    <w:p w:rsidR="004361F9" w:rsidRPr="004D3A09" w:rsidRDefault="004361F9" w:rsidP="004361F9">
      <w:r w:rsidRPr="004D3A09">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4361F9" w:rsidRPr="004D3A09" w:rsidRDefault="004361F9" w:rsidP="004361F9">
      <w:r w:rsidRPr="004D3A09">
        <w:lastRenderedPageBreak/>
        <w:t>2) δεν πραγματοποίησα/</w:t>
      </w:r>
      <w:proofErr w:type="spellStart"/>
      <w:r w:rsidRPr="004D3A09">
        <w:t>ήσαμε</w:t>
      </w:r>
      <w:proofErr w:type="spellEnd"/>
      <w:r w:rsidRPr="004D3A09">
        <w:t xml:space="preserve">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4361F9" w:rsidRPr="004D3A09" w:rsidRDefault="004361F9" w:rsidP="004361F9">
      <w:r w:rsidRPr="004D3A09">
        <w:t>3) δεν διενήργησα/διενεργήσαμε ούτε θα διενεργήσω/</w:t>
      </w:r>
      <w:proofErr w:type="spellStart"/>
      <w:r w:rsidRPr="004D3A09">
        <w:t>ήσουμε</w:t>
      </w:r>
      <w:proofErr w:type="spellEnd"/>
      <w:r w:rsidRPr="004D3A09">
        <w:t xml:space="preserve">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4D3A09">
        <w:br/>
        <w:t>4) δεν πρόσφερα/προσφέραμε ούτε θα προσφέρω/</w:t>
      </w:r>
      <w:proofErr w:type="spellStart"/>
      <w:r w:rsidRPr="004D3A09">
        <w:t>ουμε</w:t>
      </w:r>
      <w:proofErr w:type="spellEnd"/>
      <w:r w:rsidRPr="004D3A09">
        <w:t xml:space="preserve">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4361F9" w:rsidRPr="004D3A09" w:rsidRDefault="004361F9" w:rsidP="004361F9">
      <w:r w:rsidRPr="004D3A09">
        <w:t>5) δεν θα επιχειρήσω/</w:t>
      </w:r>
      <w:proofErr w:type="spellStart"/>
      <w:r w:rsidRPr="004D3A09">
        <w:t>ουμε</w:t>
      </w:r>
      <w:proofErr w:type="spellEnd"/>
      <w:r w:rsidRPr="004D3A09">
        <w:t xml:space="preserve">  να επηρεάσω/</w:t>
      </w:r>
      <w:proofErr w:type="spellStart"/>
      <w:r w:rsidRPr="004D3A09">
        <w:t>ουμε</w:t>
      </w:r>
      <w:proofErr w:type="spellEnd"/>
      <w:r w:rsidRPr="004D3A09">
        <w:t xml:space="preserve"> με αθέμιτο τρόπο τη διαδικασία λήψης αποφάσεων της αναθέτουσας αρχής, ούτε θα παράσχω-</w:t>
      </w:r>
      <w:proofErr w:type="spellStart"/>
      <w:r w:rsidRPr="004D3A09">
        <w:t>ουμε</w:t>
      </w:r>
      <w:proofErr w:type="spellEnd"/>
      <w:r w:rsidRPr="004D3A09">
        <w:t xml:space="preserve">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4361F9" w:rsidRPr="004D3A09" w:rsidRDefault="004361F9" w:rsidP="004361F9">
      <w:r w:rsidRPr="004D3A09">
        <w:t>6) δεν έχω/</w:t>
      </w:r>
      <w:proofErr w:type="spellStart"/>
      <w:r w:rsidRPr="004D3A09">
        <w:t>ουμε</w:t>
      </w:r>
      <w:proofErr w:type="spellEnd"/>
      <w:r w:rsidRPr="004D3A09">
        <w:t xml:space="preserve"> προβεί ούτε θα προβώ/</w:t>
      </w:r>
      <w:proofErr w:type="spellStart"/>
      <w:r w:rsidRPr="004D3A09">
        <w:t>ούμε</w:t>
      </w:r>
      <w:proofErr w:type="spellEnd"/>
      <w:r w:rsidRPr="004D3A09">
        <w:t>, άμεσα (ο ίδιος) ή έμμεσα (μέσω τρίτων προσώπων), σε οποιαδήποτε πράξη ή παράλειψη [εναλλακτικά: ότι δεν έχω-</w:t>
      </w:r>
      <w:proofErr w:type="spellStart"/>
      <w:r w:rsidRPr="004D3A09">
        <w:t>ουμε</w:t>
      </w:r>
      <w:proofErr w:type="spellEnd"/>
      <w:r w:rsidRPr="004D3A09">
        <w:t xml:space="preserve"> εμπλακεί και δεν θα εμπλακώ-</w:t>
      </w:r>
      <w:proofErr w:type="spellStart"/>
      <w:r w:rsidRPr="004D3A09">
        <w:t>ουμε</w:t>
      </w:r>
      <w:proofErr w:type="spellEnd"/>
      <w:r w:rsidRPr="004D3A09">
        <w:t xml:space="preserve">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4361F9" w:rsidRPr="004D3A09" w:rsidRDefault="004361F9" w:rsidP="004361F9">
      <w:r w:rsidRPr="004D3A09">
        <w:t>7) ότι θα απέχω/</w:t>
      </w:r>
      <w:proofErr w:type="spellStart"/>
      <w:r w:rsidRPr="004D3A09">
        <w:t>ουμε</w:t>
      </w:r>
      <w:proofErr w:type="spellEnd"/>
      <w:r w:rsidRPr="004D3A09">
        <w:t xml:space="preserve">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4361F9" w:rsidRPr="004D3A09" w:rsidRDefault="004361F9" w:rsidP="004361F9">
      <w:r w:rsidRPr="004D3A09">
        <w:t>8) ότι θα δηλώσω/</w:t>
      </w:r>
      <w:proofErr w:type="spellStart"/>
      <w:r w:rsidRPr="004D3A09">
        <w:t>ουμε</w:t>
      </w:r>
      <w:proofErr w:type="spellEnd"/>
      <w:r w:rsidRPr="004D3A09">
        <w:t xml:space="preserve">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w:t>
      </w:r>
      <w:r w:rsidRPr="004D3A09">
        <w:lastRenderedPageBreak/>
        <w:t xml:space="preserve">σύγκρουσης συμφερόντων προκύψει κατά τη διάρκεια εκτέλεσης της σύμβασης και μέχρι τη λήξη της. </w:t>
      </w:r>
    </w:p>
    <w:p w:rsidR="004361F9" w:rsidRPr="004D3A09" w:rsidRDefault="004361F9" w:rsidP="004361F9">
      <w:r w:rsidRPr="004D3A09">
        <w:t xml:space="preserve">9) [Σε περίπτωση χρησιμοποίησης υπεργολάβου] </w:t>
      </w:r>
    </w:p>
    <w:p w:rsidR="004361F9" w:rsidRPr="004D3A09" w:rsidRDefault="004361F9" w:rsidP="004361F9"/>
    <w:p w:rsidR="004361F9" w:rsidRPr="004D3A09" w:rsidRDefault="004361F9" w:rsidP="004361F9">
      <w:r w:rsidRPr="004D3A09">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4361F9" w:rsidRPr="004D3A09" w:rsidRDefault="004361F9" w:rsidP="004361F9">
      <w:r w:rsidRPr="004D3A09">
        <w:t>Υπογραφή/Σφραγίδα</w:t>
      </w:r>
    </w:p>
    <w:p w:rsidR="004361F9" w:rsidRPr="004D3A09" w:rsidRDefault="004361F9" w:rsidP="004361F9"/>
    <w:p w:rsidR="004361F9" w:rsidRPr="004D3A09" w:rsidRDefault="004361F9" w:rsidP="004361F9">
      <w:r w:rsidRPr="004D3A09">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4361F9" w:rsidRPr="004D3A09" w:rsidRDefault="004361F9" w:rsidP="004361F9">
      <w:r w:rsidRPr="004D3A09">
        <w:br w:type="page"/>
      </w:r>
    </w:p>
    <w:p w:rsidR="004361F9" w:rsidRPr="004D3A09" w:rsidRDefault="004361F9" w:rsidP="004361F9">
      <w:bookmarkStart w:id="19" w:name="_Toc216102049"/>
      <w:bookmarkStart w:id="20" w:name="_Toc214352288"/>
      <w:r w:rsidRPr="004D3A09">
        <w:lastRenderedPageBreak/>
        <w:t>ΠΑΡΑΡΤΗΜΑ IX – Υπόδειγμα πίνακα υπολογισμού αξίας εγγυητικής επιστολής</w:t>
      </w:r>
      <w:bookmarkEnd w:id="19"/>
      <w:bookmarkEnd w:id="20"/>
    </w:p>
    <w:p w:rsidR="004361F9" w:rsidRPr="004D3A09" w:rsidRDefault="004361F9" w:rsidP="004361F9"/>
    <w:tbl>
      <w:tblPr>
        <w:tblW w:w="11199" w:type="dxa"/>
        <w:tblInd w:w="-1428" w:type="dxa"/>
        <w:tblLook w:val="04A0" w:firstRow="1" w:lastRow="0" w:firstColumn="1" w:lastColumn="0" w:noHBand="0" w:noVBand="1"/>
      </w:tblPr>
      <w:tblGrid>
        <w:gridCol w:w="1160"/>
        <w:gridCol w:w="958"/>
        <w:gridCol w:w="2842"/>
        <w:gridCol w:w="1628"/>
        <w:gridCol w:w="1217"/>
        <w:gridCol w:w="1795"/>
        <w:gridCol w:w="1599"/>
      </w:tblGrid>
      <w:tr w:rsidR="004361F9" w:rsidRPr="004361F9" w:rsidTr="004361F9">
        <w:trPr>
          <w:trHeight w:val="1365"/>
        </w:trPr>
        <w:tc>
          <w:tcPr>
            <w:tcW w:w="1160"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4361F9" w:rsidRPr="004361F9" w:rsidRDefault="004361F9" w:rsidP="004D3A09">
            <w:pPr>
              <w:rPr>
                <w:sz w:val="16"/>
                <w:szCs w:val="16"/>
                <w:lang w:eastAsia="el-GR"/>
              </w:rPr>
            </w:pPr>
            <w:r w:rsidRPr="004361F9">
              <w:rPr>
                <w:sz w:val="16"/>
                <w:szCs w:val="16"/>
              </w:rPr>
              <w:t> Α/Α ΤΜΗΜΑΤΟΣ</w:t>
            </w:r>
          </w:p>
        </w:tc>
        <w:tc>
          <w:tcPr>
            <w:tcW w:w="958" w:type="dxa"/>
            <w:tcBorders>
              <w:top w:val="single" w:sz="8" w:space="0" w:color="auto"/>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ΚΩΔΙΚΟΣ</w:t>
            </w:r>
          </w:p>
        </w:tc>
        <w:tc>
          <w:tcPr>
            <w:tcW w:w="2842" w:type="dxa"/>
            <w:tcBorders>
              <w:top w:val="single" w:sz="8" w:space="0" w:color="auto"/>
              <w:left w:val="nil"/>
              <w:bottom w:val="single" w:sz="8" w:space="0" w:color="auto"/>
              <w:right w:val="single" w:sz="8" w:space="0" w:color="auto"/>
            </w:tcBorders>
            <w:shd w:val="clear" w:color="auto" w:fill="FFFFFF"/>
            <w:vAlign w:val="center"/>
            <w:hideMark/>
          </w:tcPr>
          <w:p w:rsidR="004361F9" w:rsidRPr="004361F9" w:rsidRDefault="004361F9" w:rsidP="004D3A09">
            <w:pPr>
              <w:rPr>
                <w:sz w:val="16"/>
                <w:szCs w:val="16"/>
              </w:rPr>
            </w:pPr>
            <w:r w:rsidRPr="004361F9">
              <w:rPr>
                <w:sz w:val="16"/>
                <w:szCs w:val="16"/>
              </w:rPr>
              <w:t>ΠΕΡΙΓΡΑΦΗ</w:t>
            </w:r>
          </w:p>
        </w:tc>
        <w:tc>
          <w:tcPr>
            <w:tcW w:w="1628" w:type="dxa"/>
            <w:tcBorders>
              <w:top w:val="single" w:sz="8" w:space="0" w:color="auto"/>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ΠΕΡΙΓΡΑΦΗ CPV</w:t>
            </w:r>
          </w:p>
        </w:tc>
        <w:tc>
          <w:tcPr>
            <w:tcW w:w="1217" w:type="dxa"/>
            <w:tcBorders>
              <w:top w:val="single" w:sz="8" w:space="0" w:color="auto"/>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ΚΩΔΙΚΟΣ CPV</w:t>
            </w:r>
          </w:p>
        </w:tc>
        <w:tc>
          <w:tcPr>
            <w:tcW w:w="1795" w:type="dxa"/>
            <w:tcBorders>
              <w:top w:val="single" w:sz="8" w:space="0" w:color="auto"/>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ΠΡΟΫΠΟΛΟΓΙΣΘΕΙΣΑ ΔΑΠΑΝΗ ΠΛΕΟΝ Φ.Π.Α.</w:t>
            </w:r>
          </w:p>
        </w:tc>
        <w:tc>
          <w:tcPr>
            <w:tcW w:w="1599" w:type="dxa"/>
            <w:tcBorders>
              <w:top w:val="single" w:sz="8" w:space="0" w:color="auto"/>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ΥΨΟΣ ΕΓΓΥΗΤΙΚΗΣ ΕΠΙΣΤΟΛΗΣ ΣΥΜΜΕΤΟΧΗΣ 2% ΕΠΙ ΤΟΥ ΠΡΟΫΠΟΛΟΓΙΣΜΟΥ ΤΗΣ ΠΡΟΜΗΘΕΙΑΣ ΤΜΗΜΑ ΠΡΟ Φ.Π.Α.</w:t>
            </w:r>
          </w:p>
        </w:tc>
      </w:tr>
      <w:tr w:rsidR="004361F9" w:rsidRPr="004361F9" w:rsidTr="004361F9">
        <w:trPr>
          <w:trHeight w:val="780"/>
        </w:trPr>
        <w:tc>
          <w:tcPr>
            <w:tcW w:w="1160" w:type="dxa"/>
            <w:tcBorders>
              <w:top w:val="nil"/>
              <w:left w:val="single" w:sz="8" w:space="0" w:color="auto"/>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1</w:t>
            </w:r>
          </w:p>
        </w:tc>
        <w:tc>
          <w:tcPr>
            <w:tcW w:w="958" w:type="dxa"/>
            <w:tcBorders>
              <w:top w:val="nil"/>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 </w:t>
            </w:r>
          </w:p>
        </w:tc>
        <w:tc>
          <w:tcPr>
            <w:tcW w:w="2842" w:type="dxa"/>
            <w:tcBorders>
              <w:top w:val="nil"/>
              <w:left w:val="nil"/>
              <w:bottom w:val="single" w:sz="8" w:space="0" w:color="auto"/>
              <w:right w:val="single" w:sz="8" w:space="0" w:color="auto"/>
            </w:tcBorders>
            <w:shd w:val="clear" w:color="auto" w:fill="FFFFFF"/>
            <w:vAlign w:val="center"/>
            <w:hideMark/>
          </w:tcPr>
          <w:p w:rsidR="004361F9" w:rsidRPr="004361F9" w:rsidRDefault="004361F9" w:rsidP="004D3A09">
            <w:pPr>
              <w:rPr>
                <w:sz w:val="16"/>
                <w:szCs w:val="16"/>
              </w:rPr>
            </w:pPr>
            <w:r w:rsidRPr="004361F9">
              <w:rPr>
                <w:sz w:val="16"/>
                <w:szCs w:val="16"/>
              </w:rPr>
              <w:t>Αναλώσιμα οφθαλμολογικών επεμβάσεων με συνοδό εξοπλισμό</w:t>
            </w:r>
          </w:p>
        </w:tc>
        <w:tc>
          <w:tcPr>
            <w:tcW w:w="1628" w:type="dxa"/>
            <w:tcBorders>
              <w:top w:val="nil"/>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Οφθαλμολογικός εξοπλισμός</w:t>
            </w:r>
          </w:p>
        </w:tc>
        <w:tc>
          <w:tcPr>
            <w:tcW w:w="1217" w:type="dxa"/>
            <w:tcBorders>
              <w:top w:val="nil"/>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33122000-1</w:t>
            </w:r>
          </w:p>
        </w:tc>
        <w:tc>
          <w:tcPr>
            <w:tcW w:w="1795" w:type="dxa"/>
            <w:tcBorders>
              <w:top w:val="nil"/>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78.068,00</w:t>
            </w:r>
          </w:p>
        </w:tc>
        <w:tc>
          <w:tcPr>
            <w:tcW w:w="1599" w:type="dxa"/>
            <w:tcBorders>
              <w:top w:val="nil"/>
              <w:left w:val="nil"/>
              <w:bottom w:val="single" w:sz="8" w:space="0" w:color="000000"/>
              <w:right w:val="single" w:sz="8" w:space="0" w:color="auto"/>
            </w:tcBorders>
            <w:shd w:val="clear" w:color="auto" w:fill="FFFFFF"/>
            <w:noWrap/>
            <w:vAlign w:val="center"/>
            <w:hideMark/>
          </w:tcPr>
          <w:p w:rsidR="004361F9" w:rsidRPr="004361F9" w:rsidRDefault="004361F9" w:rsidP="004D3A09">
            <w:pPr>
              <w:rPr>
                <w:sz w:val="16"/>
                <w:szCs w:val="16"/>
              </w:rPr>
            </w:pPr>
            <w:r w:rsidRPr="004361F9">
              <w:rPr>
                <w:sz w:val="16"/>
                <w:szCs w:val="16"/>
              </w:rPr>
              <w:t>1.561,36</w:t>
            </w:r>
          </w:p>
        </w:tc>
      </w:tr>
      <w:tr w:rsidR="004361F9" w:rsidRPr="004361F9" w:rsidTr="004361F9">
        <w:trPr>
          <w:trHeight w:val="1800"/>
        </w:trPr>
        <w:tc>
          <w:tcPr>
            <w:tcW w:w="1160" w:type="dxa"/>
            <w:tcBorders>
              <w:top w:val="nil"/>
              <w:left w:val="single" w:sz="8" w:space="0" w:color="auto"/>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2</w:t>
            </w:r>
          </w:p>
        </w:tc>
        <w:tc>
          <w:tcPr>
            <w:tcW w:w="958" w:type="dxa"/>
            <w:tcBorders>
              <w:top w:val="nil"/>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390712</w:t>
            </w:r>
          </w:p>
        </w:tc>
        <w:tc>
          <w:tcPr>
            <w:tcW w:w="2842" w:type="dxa"/>
            <w:tcBorders>
              <w:top w:val="nil"/>
              <w:left w:val="nil"/>
              <w:bottom w:val="single" w:sz="8" w:space="0" w:color="auto"/>
              <w:right w:val="single" w:sz="8" w:space="0" w:color="auto"/>
            </w:tcBorders>
            <w:shd w:val="clear" w:color="auto" w:fill="FFFFFF"/>
            <w:vAlign w:val="center"/>
            <w:hideMark/>
          </w:tcPr>
          <w:p w:rsidR="004361F9" w:rsidRPr="004361F9" w:rsidRDefault="004361F9" w:rsidP="004D3A09">
            <w:pPr>
              <w:rPr>
                <w:sz w:val="16"/>
                <w:szCs w:val="16"/>
              </w:rPr>
            </w:pPr>
            <w:proofErr w:type="spellStart"/>
            <w:r w:rsidRPr="004361F9">
              <w:rPr>
                <w:sz w:val="16"/>
                <w:szCs w:val="16"/>
              </w:rPr>
              <w:t>Ιξωδοελαστικό</w:t>
            </w:r>
            <w:proofErr w:type="spellEnd"/>
            <w:r w:rsidRPr="004361F9">
              <w:rPr>
                <w:sz w:val="16"/>
                <w:szCs w:val="16"/>
              </w:rPr>
              <w:t xml:space="preserve"> διάλυμα </w:t>
            </w:r>
            <w:proofErr w:type="spellStart"/>
            <w:r w:rsidRPr="004361F9">
              <w:rPr>
                <w:sz w:val="16"/>
                <w:szCs w:val="16"/>
              </w:rPr>
              <w:t>Υαλουρονικου</w:t>
            </w:r>
            <w:proofErr w:type="spellEnd"/>
            <w:r w:rsidRPr="004361F9">
              <w:rPr>
                <w:sz w:val="16"/>
                <w:szCs w:val="16"/>
              </w:rPr>
              <w:t xml:space="preserve"> Νατρίου, με την προσθήκη </w:t>
            </w:r>
            <w:proofErr w:type="spellStart"/>
            <w:r w:rsidRPr="004361F9">
              <w:rPr>
                <w:sz w:val="16"/>
                <w:szCs w:val="16"/>
              </w:rPr>
              <w:t>μαννιτόλης</w:t>
            </w:r>
            <w:proofErr w:type="spellEnd"/>
            <w:r w:rsidRPr="004361F9">
              <w:rPr>
                <w:sz w:val="16"/>
                <w:szCs w:val="16"/>
              </w:rPr>
              <w:t xml:space="preserve">, περιεκτικότητας 15,5mg/g, με μοριακό βάρος 2,2MDa., </w:t>
            </w:r>
            <w:proofErr w:type="spellStart"/>
            <w:r w:rsidRPr="004361F9">
              <w:rPr>
                <w:sz w:val="16"/>
                <w:szCs w:val="16"/>
              </w:rPr>
              <w:t>ph</w:t>
            </w:r>
            <w:proofErr w:type="spellEnd"/>
            <w:r w:rsidRPr="004361F9">
              <w:rPr>
                <w:sz w:val="16"/>
                <w:szCs w:val="16"/>
              </w:rPr>
              <w:t xml:space="preserve"> από 6.8 </w:t>
            </w:r>
            <w:proofErr w:type="spellStart"/>
            <w:r w:rsidRPr="004361F9">
              <w:rPr>
                <w:sz w:val="16"/>
                <w:szCs w:val="16"/>
              </w:rPr>
              <w:t>εως</w:t>
            </w:r>
            <w:proofErr w:type="spellEnd"/>
            <w:r w:rsidRPr="004361F9">
              <w:rPr>
                <w:sz w:val="16"/>
                <w:szCs w:val="16"/>
              </w:rPr>
              <w:t xml:space="preserve"> 7.6,ωσμωμοριακότητα 310mOst/</w:t>
            </w:r>
            <w:proofErr w:type="spellStart"/>
            <w:r w:rsidRPr="004361F9">
              <w:rPr>
                <w:sz w:val="16"/>
                <w:szCs w:val="16"/>
              </w:rPr>
              <w:t>kr</w:t>
            </w:r>
            <w:proofErr w:type="spellEnd"/>
            <w:r w:rsidRPr="004361F9">
              <w:rPr>
                <w:sz w:val="16"/>
                <w:szCs w:val="16"/>
              </w:rPr>
              <w:t>, σε σύριγγα 1ml</w:t>
            </w:r>
          </w:p>
        </w:tc>
        <w:tc>
          <w:tcPr>
            <w:tcW w:w="1628" w:type="dxa"/>
            <w:tcBorders>
              <w:top w:val="nil"/>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Οφθαλμολογικός εξοπλισμός</w:t>
            </w:r>
          </w:p>
        </w:tc>
        <w:tc>
          <w:tcPr>
            <w:tcW w:w="1217" w:type="dxa"/>
            <w:tcBorders>
              <w:top w:val="nil"/>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33122000-1</w:t>
            </w:r>
          </w:p>
        </w:tc>
        <w:tc>
          <w:tcPr>
            <w:tcW w:w="1795" w:type="dxa"/>
            <w:tcBorders>
              <w:top w:val="nil"/>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1.997,50</w:t>
            </w:r>
          </w:p>
        </w:tc>
        <w:tc>
          <w:tcPr>
            <w:tcW w:w="1599" w:type="dxa"/>
            <w:tcBorders>
              <w:top w:val="nil"/>
              <w:left w:val="nil"/>
              <w:bottom w:val="single" w:sz="8" w:space="0" w:color="000000"/>
              <w:right w:val="single" w:sz="8" w:space="0" w:color="auto"/>
            </w:tcBorders>
            <w:shd w:val="clear" w:color="auto" w:fill="FFFFFF"/>
            <w:noWrap/>
            <w:vAlign w:val="center"/>
            <w:hideMark/>
          </w:tcPr>
          <w:p w:rsidR="004361F9" w:rsidRPr="004361F9" w:rsidRDefault="004361F9" w:rsidP="004D3A09">
            <w:pPr>
              <w:rPr>
                <w:sz w:val="16"/>
                <w:szCs w:val="16"/>
              </w:rPr>
            </w:pPr>
            <w:r w:rsidRPr="004361F9">
              <w:rPr>
                <w:sz w:val="16"/>
                <w:szCs w:val="16"/>
              </w:rPr>
              <w:t>39,95</w:t>
            </w:r>
          </w:p>
        </w:tc>
      </w:tr>
      <w:tr w:rsidR="004361F9" w:rsidRPr="004361F9" w:rsidTr="004361F9">
        <w:trPr>
          <w:trHeight w:val="525"/>
        </w:trPr>
        <w:tc>
          <w:tcPr>
            <w:tcW w:w="1160" w:type="dxa"/>
            <w:tcBorders>
              <w:top w:val="nil"/>
              <w:left w:val="single" w:sz="8" w:space="0" w:color="auto"/>
              <w:bottom w:val="single" w:sz="8" w:space="0" w:color="auto"/>
              <w:right w:val="single" w:sz="8" w:space="0" w:color="auto"/>
            </w:tcBorders>
            <w:shd w:val="clear" w:color="auto" w:fill="FFFFFF"/>
            <w:vAlign w:val="center"/>
            <w:hideMark/>
          </w:tcPr>
          <w:p w:rsidR="004361F9" w:rsidRPr="004361F9" w:rsidRDefault="004361F9" w:rsidP="004D3A09">
            <w:pPr>
              <w:rPr>
                <w:sz w:val="16"/>
                <w:szCs w:val="16"/>
              </w:rPr>
            </w:pPr>
            <w:r w:rsidRPr="004361F9">
              <w:rPr>
                <w:sz w:val="16"/>
                <w:szCs w:val="16"/>
              </w:rPr>
              <w:t>3</w:t>
            </w:r>
          </w:p>
        </w:tc>
        <w:tc>
          <w:tcPr>
            <w:tcW w:w="958" w:type="dxa"/>
            <w:tcBorders>
              <w:top w:val="nil"/>
              <w:left w:val="nil"/>
              <w:bottom w:val="single" w:sz="8" w:space="0" w:color="auto"/>
              <w:right w:val="nil"/>
            </w:tcBorders>
            <w:vAlign w:val="center"/>
            <w:hideMark/>
          </w:tcPr>
          <w:p w:rsidR="004361F9" w:rsidRPr="004361F9" w:rsidRDefault="004361F9" w:rsidP="004D3A09">
            <w:pPr>
              <w:rPr>
                <w:sz w:val="16"/>
                <w:szCs w:val="16"/>
              </w:rPr>
            </w:pPr>
            <w:r w:rsidRPr="004361F9">
              <w:rPr>
                <w:sz w:val="16"/>
                <w:szCs w:val="16"/>
              </w:rPr>
              <w:t>389201</w:t>
            </w:r>
          </w:p>
        </w:tc>
        <w:tc>
          <w:tcPr>
            <w:tcW w:w="2842" w:type="dxa"/>
            <w:tcBorders>
              <w:top w:val="nil"/>
              <w:left w:val="single" w:sz="8" w:space="0" w:color="auto"/>
              <w:bottom w:val="single" w:sz="8" w:space="0" w:color="auto"/>
              <w:right w:val="single" w:sz="8" w:space="0" w:color="auto"/>
            </w:tcBorders>
            <w:shd w:val="clear" w:color="auto" w:fill="FFFFFF"/>
            <w:vAlign w:val="center"/>
            <w:hideMark/>
          </w:tcPr>
          <w:p w:rsidR="004361F9" w:rsidRPr="004361F9" w:rsidRDefault="004361F9" w:rsidP="004D3A09">
            <w:pPr>
              <w:rPr>
                <w:sz w:val="16"/>
                <w:szCs w:val="16"/>
              </w:rPr>
            </w:pPr>
            <w:r w:rsidRPr="004361F9">
              <w:rPr>
                <w:sz w:val="16"/>
                <w:szCs w:val="16"/>
              </w:rPr>
              <w:t>ΠΑΚΈΤΟ ΑΝΑΛΩΣΙΜΩΝ ΓΙΑ ΕΝΔΟΫΑΛΟΕΙΔΙΚΕΣ ΕΝΕΣΕΙΣ</w:t>
            </w:r>
          </w:p>
        </w:tc>
        <w:tc>
          <w:tcPr>
            <w:tcW w:w="1628" w:type="dxa"/>
            <w:tcBorders>
              <w:top w:val="nil"/>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Οφθαλμολογικός εξοπλισμός</w:t>
            </w:r>
          </w:p>
        </w:tc>
        <w:tc>
          <w:tcPr>
            <w:tcW w:w="1217" w:type="dxa"/>
            <w:tcBorders>
              <w:top w:val="nil"/>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33122000-1</w:t>
            </w:r>
          </w:p>
        </w:tc>
        <w:tc>
          <w:tcPr>
            <w:tcW w:w="1795" w:type="dxa"/>
            <w:tcBorders>
              <w:top w:val="nil"/>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480,00</w:t>
            </w:r>
          </w:p>
        </w:tc>
        <w:tc>
          <w:tcPr>
            <w:tcW w:w="1599" w:type="dxa"/>
            <w:tcBorders>
              <w:top w:val="nil"/>
              <w:left w:val="nil"/>
              <w:bottom w:val="single" w:sz="8" w:space="0" w:color="000000"/>
              <w:right w:val="single" w:sz="8" w:space="0" w:color="auto"/>
            </w:tcBorders>
            <w:shd w:val="clear" w:color="auto" w:fill="FFFFFF"/>
            <w:noWrap/>
            <w:vAlign w:val="center"/>
            <w:hideMark/>
          </w:tcPr>
          <w:p w:rsidR="004361F9" w:rsidRPr="004361F9" w:rsidRDefault="004361F9" w:rsidP="004D3A09">
            <w:pPr>
              <w:rPr>
                <w:sz w:val="16"/>
                <w:szCs w:val="16"/>
              </w:rPr>
            </w:pPr>
            <w:r w:rsidRPr="004361F9">
              <w:rPr>
                <w:sz w:val="16"/>
                <w:szCs w:val="16"/>
              </w:rPr>
              <w:t>9,60</w:t>
            </w:r>
          </w:p>
        </w:tc>
      </w:tr>
      <w:tr w:rsidR="004361F9" w:rsidRPr="004361F9" w:rsidTr="004361F9">
        <w:trPr>
          <w:trHeight w:val="1035"/>
        </w:trPr>
        <w:tc>
          <w:tcPr>
            <w:tcW w:w="1160" w:type="dxa"/>
            <w:tcBorders>
              <w:top w:val="nil"/>
              <w:left w:val="single" w:sz="8" w:space="0" w:color="auto"/>
              <w:bottom w:val="single" w:sz="8" w:space="0" w:color="auto"/>
              <w:right w:val="single" w:sz="8" w:space="0" w:color="auto"/>
            </w:tcBorders>
            <w:shd w:val="clear" w:color="auto" w:fill="FFFFFF"/>
            <w:vAlign w:val="center"/>
            <w:hideMark/>
          </w:tcPr>
          <w:p w:rsidR="004361F9" w:rsidRPr="004361F9" w:rsidRDefault="004361F9" w:rsidP="004D3A09">
            <w:pPr>
              <w:rPr>
                <w:sz w:val="16"/>
                <w:szCs w:val="16"/>
              </w:rPr>
            </w:pPr>
            <w:r w:rsidRPr="004361F9">
              <w:rPr>
                <w:sz w:val="16"/>
                <w:szCs w:val="16"/>
              </w:rPr>
              <w:t>4</w:t>
            </w:r>
          </w:p>
        </w:tc>
        <w:tc>
          <w:tcPr>
            <w:tcW w:w="958" w:type="dxa"/>
            <w:tcBorders>
              <w:top w:val="nil"/>
              <w:left w:val="nil"/>
              <w:bottom w:val="single" w:sz="8" w:space="0" w:color="auto"/>
              <w:right w:val="nil"/>
            </w:tcBorders>
            <w:vAlign w:val="center"/>
            <w:hideMark/>
          </w:tcPr>
          <w:p w:rsidR="004361F9" w:rsidRPr="004361F9" w:rsidRDefault="004361F9" w:rsidP="004D3A09">
            <w:pPr>
              <w:rPr>
                <w:sz w:val="16"/>
                <w:szCs w:val="16"/>
              </w:rPr>
            </w:pPr>
            <w:r w:rsidRPr="004361F9">
              <w:rPr>
                <w:sz w:val="16"/>
                <w:szCs w:val="16"/>
              </w:rPr>
              <w:t>347016</w:t>
            </w:r>
          </w:p>
        </w:tc>
        <w:tc>
          <w:tcPr>
            <w:tcW w:w="2842" w:type="dxa"/>
            <w:tcBorders>
              <w:top w:val="nil"/>
              <w:left w:val="single" w:sz="8" w:space="0" w:color="auto"/>
              <w:bottom w:val="single" w:sz="8" w:space="0" w:color="auto"/>
              <w:right w:val="single" w:sz="8" w:space="0" w:color="auto"/>
            </w:tcBorders>
            <w:shd w:val="clear" w:color="auto" w:fill="FFFFFF"/>
            <w:vAlign w:val="center"/>
            <w:hideMark/>
          </w:tcPr>
          <w:p w:rsidR="004361F9" w:rsidRPr="004361F9" w:rsidRDefault="004361F9" w:rsidP="004D3A09">
            <w:pPr>
              <w:rPr>
                <w:sz w:val="16"/>
                <w:szCs w:val="16"/>
              </w:rPr>
            </w:pPr>
            <w:r w:rsidRPr="004361F9">
              <w:rPr>
                <w:sz w:val="16"/>
                <w:szCs w:val="16"/>
              </w:rPr>
              <w:t xml:space="preserve">ΔΙΑΣΤΟΛΈΑΣ ΊΡΙΔΟΣ ΤΎΠΟΥ ΔΑΚΤΥΛΊΟΥ ΠΡΟΦΟΡΤΩΜΈΝΟΣ ΣΕ ΕΝΘΕΤΉΡΑ ΜΙΑΣ ΧΡΉΣΗΣ ΓΙΑ ΈΝΘΕΣΗ ΑΠΌ ΤΟΜΉ 2,2 MM. </w:t>
            </w:r>
          </w:p>
        </w:tc>
        <w:tc>
          <w:tcPr>
            <w:tcW w:w="1628" w:type="dxa"/>
            <w:tcBorders>
              <w:top w:val="nil"/>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Οφθαλμολογικός εξοπλισμός</w:t>
            </w:r>
          </w:p>
        </w:tc>
        <w:tc>
          <w:tcPr>
            <w:tcW w:w="1217" w:type="dxa"/>
            <w:tcBorders>
              <w:top w:val="nil"/>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33122000-1</w:t>
            </w:r>
          </w:p>
        </w:tc>
        <w:tc>
          <w:tcPr>
            <w:tcW w:w="1795" w:type="dxa"/>
            <w:tcBorders>
              <w:top w:val="nil"/>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725,00</w:t>
            </w:r>
          </w:p>
        </w:tc>
        <w:tc>
          <w:tcPr>
            <w:tcW w:w="1599" w:type="dxa"/>
            <w:tcBorders>
              <w:top w:val="nil"/>
              <w:left w:val="nil"/>
              <w:bottom w:val="single" w:sz="8" w:space="0" w:color="000000"/>
              <w:right w:val="single" w:sz="8" w:space="0" w:color="auto"/>
            </w:tcBorders>
            <w:shd w:val="clear" w:color="auto" w:fill="FFFFFF"/>
            <w:noWrap/>
            <w:vAlign w:val="center"/>
            <w:hideMark/>
          </w:tcPr>
          <w:p w:rsidR="004361F9" w:rsidRPr="004361F9" w:rsidRDefault="004361F9" w:rsidP="004D3A09">
            <w:pPr>
              <w:rPr>
                <w:sz w:val="16"/>
                <w:szCs w:val="16"/>
              </w:rPr>
            </w:pPr>
            <w:r w:rsidRPr="004361F9">
              <w:rPr>
                <w:sz w:val="16"/>
                <w:szCs w:val="16"/>
              </w:rPr>
              <w:t>14,50</w:t>
            </w:r>
          </w:p>
        </w:tc>
      </w:tr>
      <w:tr w:rsidR="004361F9" w:rsidRPr="004361F9" w:rsidTr="004361F9">
        <w:trPr>
          <w:trHeight w:val="780"/>
        </w:trPr>
        <w:tc>
          <w:tcPr>
            <w:tcW w:w="1160" w:type="dxa"/>
            <w:tcBorders>
              <w:top w:val="nil"/>
              <w:left w:val="single" w:sz="8" w:space="0" w:color="auto"/>
              <w:bottom w:val="single" w:sz="8" w:space="0" w:color="auto"/>
              <w:right w:val="single" w:sz="8" w:space="0" w:color="auto"/>
            </w:tcBorders>
            <w:shd w:val="clear" w:color="auto" w:fill="FFFFFF"/>
            <w:vAlign w:val="center"/>
            <w:hideMark/>
          </w:tcPr>
          <w:p w:rsidR="004361F9" w:rsidRPr="004361F9" w:rsidRDefault="004361F9" w:rsidP="004D3A09">
            <w:pPr>
              <w:rPr>
                <w:sz w:val="16"/>
                <w:szCs w:val="16"/>
              </w:rPr>
            </w:pPr>
            <w:r w:rsidRPr="004361F9">
              <w:rPr>
                <w:sz w:val="16"/>
                <w:szCs w:val="16"/>
              </w:rPr>
              <w:t>5</w:t>
            </w:r>
          </w:p>
        </w:tc>
        <w:tc>
          <w:tcPr>
            <w:tcW w:w="958" w:type="dxa"/>
            <w:tcBorders>
              <w:top w:val="nil"/>
              <w:left w:val="nil"/>
              <w:bottom w:val="single" w:sz="8" w:space="0" w:color="auto"/>
              <w:right w:val="nil"/>
            </w:tcBorders>
            <w:vAlign w:val="center"/>
            <w:hideMark/>
          </w:tcPr>
          <w:p w:rsidR="004361F9" w:rsidRPr="004361F9" w:rsidRDefault="004361F9" w:rsidP="004D3A09">
            <w:pPr>
              <w:rPr>
                <w:sz w:val="16"/>
                <w:szCs w:val="16"/>
              </w:rPr>
            </w:pPr>
            <w:r w:rsidRPr="004361F9">
              <w:rPr>
                <w:sz w:val="16"/>
                <w:szCs w:val="16"/>
              </w:rPr>
              <w:t>347014</w:t>
            </w:r>
          </w:p>
        </w:tc>
        <w:tc>
          <w:tcPr>
            <w:tcW w:w="2842" w:type="dxa"/>
            <w:tcBorders>
              <w:top w:val="nil"/>
              <w:left w:val="single" w:sz="8" w:space="0" w:color="auto"/>
              <w:bottom w:val="single" w:sz="8" w:space="0" w:color="auto"/>
              <w:right w:val="single" w:sz="8" w:space="0" w:color="auto"/>
            </w:tcBorders>
            <w:shd w:val="clear" w:color="auto" w:fill="FFFFFF"/>
            <w:vAlign w:val="center"/>
            <w:hideMark/>
          </w:tcPr>
          <w:p w:rsidR="004361F9" w:rsidRPr="004361F9" w:rsidRDefault="004361F9" w:rsidP="004D3A09">
            <w:pPr>
              <w:rPr>
                <w:sz w:val="16"/>
                <w:szCs w:val="16"/>
              </w:rPr>
            </w:pPr>
            <w:r w:rsidRPr="004361F9">
              <w:rPr>
                <w:sz w:val="16"/>
                <w:szCs w:val="16"/>
              </w:rPr>
              <w:t>ΔΙΆΛΥΜΑ TRYPAN BLUE ΓΙΑ ΤΗ ΧΡΏΣΗ ΤΟΥ ΠΡΟΣΘΊΟΥ ΠΕΡΙΦΑΚΊΟΥ</w:t>
            </w:r>
          </w:p>
        </w:tc>
        <w:tc>
          <w:tcPr>
            <w:tcW w:w="1628" w:type="dxa"/>
            <w:tcBorders>
              <w:top w:val="nil"/>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Οφθαλμολογικός εξοπλισμός</w:t>
            </w:r>
          </w:p>
        </w:tc>
        <w:tc>
          <w:tcPr>
            <w:tcW w:w="1217" w:type="dxa"/>
            <w:tcBorders>
              <w:top w:val="nil"/>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33122000-1</w:t>
            </w:r>
          </w:p>
        </w:tc>
        <w:tc>
          <w:tcPr>
            <w:tcW w:w="1795" w:type="dxa"/>
            <w:tcBorders>
              <w:top w:val="nil"/>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54,00</w:t>
            </w:r>
          </w:p>
        </w:tc>
        <w:tc>
          <w:tcPr>
            <w:tcW w:w="1599" w:type="dxa"/>
            <w:tcBorders>
              <w:top w:val="nil"/>
              <w:left w:val="nil"/>
              <w:bottom w:val="single" w:sz="8" w:space="0" w:color="000000"/>
              <w:right w:val="single" w:sz="8" w:space="0" w:color="auto"/>
            </w:tcBorders>
            <w:shd w:val="clear" w:color="auto" w:fill="FFFFFF"/>
            <w:noWrap/>
            <w:vAlign w:val="center"/>
            <w:hideMark/>
          </w:tcPr>
          <w:p w:rsidR="004361F9" w:rsidRPr="004361F9" w:rsidRDefault="004361F9" w:rsidP="004D3A09">
            <w:pPr>
              <w:rPr>
                <w:sz w:val="16"/>
                <w:szCs w:val="16"/>
              </w:rPr>
            </w:pPr>
            <w:r w:rsidRPr="004361F9">
              <w:rPr>
                <w:sz w:val="16"/>
                <w:szCs w:val="16"/>
              </w:rPr>
              <w:t>1,08</w:t>
            </w:r>
          </w:p>
        </w:tc>
      </w:tr>
      <w:tr w:rsidR="004361F9" w:rsidRPr="004361F9" w:rsidTr="004361F9">
        <w:trPr>
          <w:trHeight w:val="1545"/>
        </w:trPr>
        <w:tc>
          <w:tcPr>
            <w:tcW w:w="1160" w:type="dxa"/>
            <w:tcBorders>
              <w:top w:val="nil"/>
              <w:left w:val="single" w:sz="8" w:space="0" w:color="auto"/>
              <w:bottom w:val="single" w:sz="8" w:space="0" w:color="auto"/>
              <w:right w:val="single" w:sz="8" w:space="0" w:color="auto"/>
            </w:tcBorders>
            <w:shd w:val="clear" w:color="auto" w:fill="FFFFFF"/>
            <w:vAlign w:val="center"/>
            <w:hideMark/>
          </w:tcPr>
          <w:p w:rsidR="004361F9" w:rsidRPr="004361F9" w:rsidRDefault="004361F9" w:rsidP="004D3A09">
            <w:pPr>
              <w:rPr>
                <w:sz w:val="16"/>
                <w:szCs w:val="16"/>
              </w:rPr>
            </w:pPr>
            <w:r w:rsidRPr="004361F9">
              <w:rPr>
                <w:sz w:val="16"/>
                <w:szCs w:val="16"/>
              </w:rPr>
              <w:t>6</w:t>
            </w:r>
          </w:p>
        </w:tc>
        <w:tc>
          <w:tcPr>
            <w:tcW w:w="958" w:type="dxa"/>
            <w:tcBorders>
              <w:top w:val="nil"/>
              <w:left w:val="nil"/>
              <w:bottom w:val="single" w:sz="8" w:space="0" w:color="auto"/>
              <w:right w:val="nil"/>
            </w:tcBorders>
            <w:vAlign w:val="center"/>
            <w:hideMark/>
          </w:tcPr>
          <w:p w:rsidR="004361F9" w:rsidRPr="004361F9" w:rsidRDefault="004361F9" w:rsidP="004D3A09">
            <w:pPr>
              <w:rPr>
                <w:sz w:val="16"/>
                <w:szCs w:val="16"/>
              </w:rPr>
            </w:pPr>
            <w:r w:rsidRPr="004361F9">
              <w:rPr>
                <w:sz w:val="16"/>
                <w:szCs w:val="16"/>
              </w:rPr>
              <w:t>347017</w:t>
            </w:r>
          </w:p>
        </w:tc>
        <w:tc>
          <w:tcPr>
            <w:tcW w:w="2842" w:type="dxa"/>
            <w:tcBorders>
              <w:top w:val="nil"/>
              <w:left w:val="single" w:sz="8" w:space="0" w:color="auto"/>
              <w:bottom w:val="single" w:sz="8" w:space="0" w:color="auto"/>
              <w:right w:val="single" w:sz="8" w:space="0" w:color="auto"/>
            </w:tcBorders>
            <w:shd w:val="clear" w:color="auto" w:fill="FFFFFF"/>
            <w:vAlign w:val="center"/>
            <w:hideMark/>
          </w:tcPr>
          <w:p w:rsidR="004361F9" w:rsidRPr="004361F9" w:rsidRDefault="004361F9" w:rsidP="004D3A09">
            <w:pPr>
              <w:rPr>
                <w:sz w:val="16"/>
                <w:szCs w:val="16"/>
              </w:rPr>
            </w:pPr>
            <w:r w:rsidRPr="004361F9">
              <w:rPr>
                <w:sz w:val="16"/>
                <w:szCs w:val="16"/>
              </w:rPr>
              <w:t xml:space="preserve">ΔΙΑΣΤΟΛΕΊΣ ΊΡΙΔΑΣ ΓΙΑ ΤΕΧΝΗΤΉ ΜΔΡΊΑΣΗ, PMMA ΜΕ ΣΤΑΘΕΡΟΠΟΙΗΤΈΣ ΣΙΛΙΚΌΝΗΣ ΣΥΝΟΛΙΚΟΎ ΜΉΚΟΥΣ 8MM ΜΕ 0,8MM ΔΙΆΜΕΤΡΟ ΣΕ ΣΥΣΚΕΥΑΣΊΑ 5 ΤΕΜΑΧΊΩΝ ΜΊΑΣ ΧΡΉΣΗΣ. </w:t>
            </w:r>
          </w:p>
        </w:tc>
        <w:tc>
          <w:tcPr>
            <w:tcW w:w="1628" w:type="dxa"/>
            <w:tcBorders>
              <w:top w:val="nil"/>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Οφθαλμολογικός εξοπλισμός</w:t>
            </w:r>
          </w:p>
        </w:tc>
        <w:tc>
          <w:tcPr>
            <w:tcW w:w="1217" w:type="dxa"/>
            <w:tcBorders>
              <w:top w:val="nil"/>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33122000-1</w:t>
            </w:r>
          </w:p>
        </w:tc>
        <w:tc>
          <w:tcPr>
            <w:tcW w:w="1795" w:type="dxa"/>
            <w:tcBorders>
              <w:top w:val="nil"/>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155,00</w:t>
            </w:r>
          </w:p>
        </w:tc>
        <w:tc>
          <w:tcPr>
            <w:tcW w:w="1599" w:type="dxa"/>
            <w:tcBorders>
              <w:top w:val="nil"/>
              <w:left w:val="nil"/>
              <w:bottom w:val="single" w:sz="8" w:space="0" w:color="000000"/>
              <w:right w:val="single" w:sz="8" w:space="0" w:color="auto"/>
            </w:tcBorders>
            <w:shd w:val="clear" w:color="auto" w:fill="FFFFFF"/>
            <w:noWrap/>
            <w:vAlign w:val="center"/>
            <w:hideMark/>
          </w:tcPr>
          <w:p w:rsidR="004361F9" w:rsidRPr="004361F9" w:rsidRDefault="004361F9" w:rsidP="004D3A09">
            <w:pPr>
              <w:rPr>
                <w:sz w:val="16"/>
                <w:szCs w:val="16"/>
              </w:rPr>
            </w:pPr>
            <w:r w:rsidRPr="004361F9">
              <w:rPr>
                <w:sz w:val="16"/>
                <w:szCs w:val="16"/>
              </w:rPr>
              <w:t>3,10</w:t>
            </w:r>
          </w:p>
        </w:tc>
      </w:tr>
      <w:tr w:rsidR="004361F9" w:rsidRPr="004361F9" w:rsidTr="004361F9">
        <w:trPr>
          <w:trHeight w:val="525"/>
        </w:trPr>
        <w:tc>
          <w:tcPr>
            <w:tcW w:w="1160" w:type="dxa"/>
            <w:tcBorders>
              <w:top w:val="nil"/>
              <w:left w:val="single" w:sz="8" w:space="0" w:color="auto"/>
              <w:bottom w:val="single" w:sz="8" w:space="0" w:color="auto"/>
              <w:right w:val="single" w:sz="8" w:space="0" w:color="auto"/>
            </w:tcBorders>
            <w:shd w:val="clear" w:color="auto" w:fill="FFFFFF"/>
            <w:vAlign w:val="center"/>
            <w:hideMark/>
          </w:tcPr>
          <w:p w:rsidR="004361F9" w:rsidRPr="004361F9" w:rsidRDefault="004361F9" w:rsidP="004D3A09">
            <w:pPr>
              <w:rPr>
                <w:sz w:val="16"/>
                <w:szCs w:val="16"/>
              </w:rPr>
            </w:pPr>
            <w:r w:rsidRPr="004361F9">
              <w:rPr>
                <w:sz w:val="16"/>
                <w:szCs w:val="16"/>
              </w:rPr>
              <w:t>7</w:t>
            </w:r>
          </w:p>
        </w:tc>
        <w:tc>
          <w:tcPr>
            <w:tcW w:w="958" w:type="dxa"/>
            <w:tcBorders>
              <w:top w:val="nil"/>
              <w:left w:val="nil"/>
              <w:bottom w:val="single" w:sz="8" w:space="0" w:color="auto"/>
              <w:right w:val="nil"/>
            </w:tcBorders>
            <w:vAlign w:val="center"/>
            <w:hideMark/>
          </w:tcPr>
          <w:p w:rsidR="004361F9" w:rsidRPr="004361F9" w:rsidRDefault="004361F9" w:rsidP="004D3A09">
            <w:pPr>
              <w:rPr>
                <w:sz w:val="16"/>
                <w:szCs w:val="16"/>
              </w:rPr>
            </w:pPr>
            <w:r w:rsidRPr="004361F9">
              <w:rPr>
                <w:sz w:val="16"/>
                <w:szCs w:val="16"/>
              </w:rPr>
              <w:t>351597</w:t>
            </w:r>
          </w:p>
        </w:tc>
        <w:tc>
          <w:tcPr>
            <w:tcW w:w="2842" w:type="dxa"/>
            <w:tcBorders>
              <w:top w:val="nil"/>
              <w:left w:val="single" w:sz="8" w:space="0" w:color="auto"/>
              <w:bottom w:val="single" w:sz="8" w:space="0" w:color="auto"/>
              <w:right w:val="single" w:sz="8" w:space="0" w:color="auto"/>
            </w:tcBorders>
            <w:shd w:val="clear" w:color="auto" w:fill="FFFFFF"/>
            <w:vAlign w:val="center"/>
            <w:hideMark/>
          </w:tcPr>
          <w:p w:rsidR="004361F9" w:rsidRPr="004361F9" w:rsidRDefault="004361F9" w:rsidP="004D3A09">
            <w:pPr>
              <w:rPr>
                <w:sz w:val="16"/>
                <w:szCs w:val="16"/>
              </w:rPr>
            </w:pPr>
            <w:r w:rsidRPr="004361F9">
              <w:rPr>
                <w:sz w:val="16"/>
                <w:szCs w:val="16"/>
              </w:rPr>
              <w:t>ΜΑΧΑΙΡΙΔΙΑ ΟΦΘΑΛΜΟΛΟΓΙΚΑ (CRESENT)</w:t>
            </w:r>
          </w:p>
        </w:tc>
        <w:tc>
          <w:tcPr>
            <w:tcW w:w="1628" w:type="dxa"/>
            <w:tcBorders>
              <w:top w:val="nil"/>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Οφθαλμολογικός εξοπλισμός</w:t>
            </w:r>
          </w:p>
        </w:tc>
        <w:tc>
          <w:tcPr>
            <w:tcW w:w="1217" w:type="dxa"/>
            <w:tcBorders>
              <w:top w:val="nil"/>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33122000-1</w:t>
            </w:r>
          </w:p>
        </w:tc>
        <w:tc>
          <w:tcPr>
            <w:tcW w:w="1795" w:type="dxa"/>
            <w:tcBorders>
              <w:top w:val="nil"/>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65,00</w:t>
            </w:r>
          </w:p>
        </w:tc>
        <w:tc>
          <w:tcPr>
            <w:tcW w:w="1599" w:type="dxa"/>
            <w:tcBorders>
              <w:top w:val="nil"/>
              <w:left w:val="nil"/>
              <w:bottom w:val="single" w:sz="8" w:space="0" w:color="000000"/>
              <w:right w:val="single" w:sz="8" w:space="0" w:color="auto"/>
            </w:tcBorders>
            <w:shd w:val="clear" w:color="auto" w:fill="FFFFFF"/>
            <w:noWrap/>
            <w:vAlign w:val="center"/>
            <w:hideMark/>
          </w:tcPr>
          <w:p w:rsidR="004361F9" w:rsidRPr="004361F9" w:rsidRDefault="004361F9" w:rsidP="004D3A09">
            <w:pPr>
              <w:rPr>
                <w:sz w:val="16"/>
                <w:szCs w:val="16"/>
              </w:rPr>
            </w:pPr>
            <w:r w:rsidRPr="004361F9">
              <w:rPr>
                <w:sz w:val="16"/>
                <w:szCs w:val="16"/>
              </w:rPr>
              <w:t>1,30</w:t>
            </w:r>
          </w:p>
        </w:tc>
      </w:tr>
      <w:tr w:rsidR="004361F9" w:rsidRPr="004361F9" w:rsidTr="004361F9">
        <w:trPr>
          <w:trHeight w:val="525"/>
        </w:trPr>
        <w:tc>
          <w:tcPr>
            <w:tcW w:w="1160" w:type="dxa"/>
            <w:tcBorders>
              <w:top w:val="nil"/>
              <w:left w:val="single" w:sz="8" w:space="0" w:color="auto"/>
              <w:bottom w:val="single" w:sz="8" w:space="0" w:color="auto"/>
              <w:right w:val="single" w:sz="8" w:space="0" w:color="auto"/>
            </w:tcBorders>
            <w:shd w:val="clear" w:color="auto" w:fill="FFFFFF"/>
            <w:vAlign w:val="center"/>
            <w:hideMark/>
          </w:tcPr>
          <w:p w:rsidR="004361F9" w:rsidRPr="004361F9" w:rsidRDefault="004361F9" w:rsidP="004D3A09">
            <w:pPr>
              <w:rPr>
                <w:sz w:val="16"/>
                <w:szCs w:val="16"/>
              </w:rPr>
            </w:pPr>
            <w:r w:rsidRPr="004361F9">
              <w:rPr>
                <w:sz w:val="16"/>
                <w:szCs w:val="16"/>
              </w:rPr>
              <w:t>8</w:t>
            </w:r>
          </w:p>
        </w:tc>
        <w:tc>
          <w:tcPr>
            <w:tcW w:w="958" w:type="dxa"/>
            <w:tcBorders>
              <w:top w:val="nil"/>
              <w:left w:val="nil"/>
              <w:bottom w:val="single" w:sz="8" w:space="0" w:color="auto"/>
              <w:right w:val="nil"/>
            </w:tcBorders>
            <w:vAlign w:val="center"/>
            <w:hideMark/>
          </w:tcPr>
          <w:p w:rsidR="004361F9" w:rsidRPr="004361F9" w:rsidRDefault="004361F9" w:rsidP="004D3A09">
            <w:pPr>
              <w:rPr>
                <w:sz w:val="16"/>
                <w:szCs w:val="16"/>
              </w:rPr>
            </w:pPr>
            <w:r w:rsidRPr="004361F9">
              <w:rPr>
                <w:sz w:val="16"/>
                <w:szCs w:val="16"/>
              </w:rPr>
              <w:t>351601</w:t>
            </w:r>
          </w:p>
        </w:tc>
        <w:tc>
          <w:tcPr>
            <w:tcW w:w="2842" w:type="dxa"/>
            <w:tcBorders>
              <w:top w:val="nil"/>
              <w:left w:val="single" w:sz="8" w:space="0" w:color="auto"/>
              <w:bottom w:val="single" w:sz="8" w:space="0" w:color="auto"/>
              <w:right w:val="single" w:sz="8" w:space="0" w:color="auto"/>
            </w:tcBorders>
            <w:shd w:val="clear" w:color="auto" w:fill="FFFFFF"/>
            <w:vAlign w:val="center"/>
            <w:hideMark/>
          </w:tcPr>
          <w:p w:rsidR="004361F9" w:rsidRPr="004361F9" w:rsidRDefault="004361F9" w:rsidP="004D3A09">
            <w:pPr>
              <w:rPr>
                <w:sz w:val="16"/>
                <w:szCs w:val="16"/>
              </w:rPr>
            </w:pPr>
            <w:r w:rsidRPr="004361F9">
              <w:rPr>
                <w:sz w:val="16"/>
                <w:szCs w:val="16"/>
              </w:rPr>
              <w:t>ΟΘΦΑΛΟΜΟΛΟΓΙΚΟ ΚΑΛΥΜΜΑ ΜΕ ΣΑΚΟ</w:t>
            </w:r>
          </w:p>
        </w:tc>
        <w:tc>
          <w:tcPr>
            <w:tcW w:w="1628" w:type="dxa"/>
            <w:tcBorders>
              <w:top w:val="nil"/>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Οφθαλμολογικός εξοπλισμός</w:t>
            </w:r>
          </w:p>
        </w:tc>
        <w:tc>
          <w:tcPr>
            <w:tcW w:w="1217" w:type="dxa"/>
            <w:tcBorders>
              <w:top w:val="nil"/>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33122000-1</w:t>
            </w:r>
          </w:p>
        </w:tc>
        <w:tc>
          <w:tcPr>
            <w:tcW w:w="1795" w:type="dxa"/>
            <w:tcBorders>
              <w:top w:val="nil"/>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153,00</w:t>
            </w:r>
          </w:p>
        </w:tc>
        <w:tc>
          <w:tcPr>
            <w:tcW w:w="1599" w:type="dxa"/>
            <w:tcBorders>
              <w:top w:val="nil"/>
              <w:left w:val="nil"/>
              <w:bottom w:val="single" w:sz="8" w:space="0" w:color="000000"/>
              <w:right w:val="single" w:sz="8" w:space="0" w:color="auto"/>
            </w:tcBorders>
            <w:shd w:val="clear" w:color="auto" w:fill="FFFFFF"/>
            <w:noWrap/>
            <w:vAlign w:val="center"/>
            <w:hideMark/>
          </w:tcPr>
          <w:p w:rsidR="004361F9" w:rsidRPr="004361F9" w:rsidRDefault="004361F9" w:rsidP="004D3A09">
            <w:pPr>
              <w:rPr>
                <w:sz w:val="16"/>
                <w:szCs w:val="16"/>
              </w:rPr>
            </w:pPr>
            <w:r w:rsidRPr="004361F9">
              <w:rPr>
                <w:sz w:val="16"/>
                <w:szCs w:val="16"/>
              </w:rPr>
              <w:t>3,06</w:t>
            </w:r>
          </w:p>
        </w:tc>
      </w:tr>
      <w:tr w:rsidR="004361F9" w:rsidRPr="004361F9" w:rsidTr="004361F9">
        <w:trPr>
          <w:trHeight w:val="525"/>
        </w:trPr>
        <w:tc>
          <w:tcPr>
            <w:tcW w:w="1160" w:type="dxa"/>
            <w:tcBorders>
              <w:top w:val="nil"/>
              <w:left w:val="single" w:sz="8" w:space="0" w:color="auto"/>
              <w:bottom w:val="single" w:sz="8" w:space="0" w:color="auto"/>
              <w:right w:val="single" w:sz="8" w:space="0" w:color="auto"/>
            </w:tcBorders>
            <w:shd w:val="clear" w:color="auto" w:fill="FFFFFF"/>
            <w:vAlign w:val="center"/>
            <w:hideMark/>
          </w:tcPr>
          <w:p w:rsidR="004361F9" w:rsidRPr="004361F9" w:rsidRDefault="004361F9" w:rsidP="004D3A09">
            <w:pPr>
              <w:rPr>
                <w:sz w:val="16"/>
                <w:szCs w:val="16"/>
              </w:rPr>
            </w:pPr>
            <w:r w:rsidRPr="004361F9">
              <w:rPr>
                <w:sz w:val="16"/>
                <w:szCs w:val="16"/>
              </w:rPr>
              <w:t>9</w:t>
            </w:r>
          </w:p>
        </w:tc>
        <w:tc>
          <w:tcPr>
            <w:tcW w:w="958" w:type="dxa"/>
            <w:vAlign w:val="center"/>
            <w:hideMark/>
          </w:tcPr>
          <w:p w:rsidR="004361F9" w:rsidRPr="004361F9" w:rsidRDefault="004361F9" w:rsidP="004D3A09">
            <w:pPr>
              <w:rPr>
                <w:sz w:val="16"/>
                <w:szCs w:val="16"/>
              </w:rPr>
            </w:pPr>
            <w:r w:rsidRPr="004361F9">
              <w:rPr>
                <w:sz w:val="16"/>
                <w:szCs w:val="16"/>
              </w:rPr>
              <w:t>351602</w:t>
            </w:r>
          </w:p>
        </w:tc>
        <w:tc>
          <w:tcPr>
            <w:tcW w:w="2842" w:type="dxa"/>
            <w:tcBorders>
              <w:top w:val="nil"/>
              <w:left w:val="single" w:sz="8" w:space="0" w:color="auto"/>
              <w:bottom w:val="single" w:sz="8" w:space="0" w:color="auto"/>
              <w:right w:val="single" w:sz="8" w:space="0" w:color="auto"/>
            </w:tcBorders>
            <w:shd w:val="clear" w:color="auto" w:fill="FFFFFF"/>
            <w:vAlign w:val="center"/>
            <w:hideMark/>
          </w:tcPr>
          <w:p w:rsidR="004361F9" w:rsidRPr="004361F9" w:rsidRDefault="004361F9" w:rsidP="004D3A09">
            <w:pPr>
              <w:rPr>
                <w:sz w:val="16"/>
                <w:szCs w:val="16"/>
              </w:rPr>
            </w:pPr>
            <w:r w:rsidRPr="004361F9">
              <w:rPr>
                <w:sz w:val="16"/>
                <w:szCs w:val="16"/>
              </w:rPr>
              <w:t>ΑΝΤΙΓΛΑΥΚΩΜΑΤΙΚΗ ΣΥΚΣΕΥΗ ΧΩΡΙΣ ΒΑΛΒΙΔΙΚΟ ΜΗΧΑΝΙΣΜΟ</w:t>
            </w:r>
          </w:p>
        </w:tc>
        <w:tc>
          <w:tcPr>
            <w:tcW w:w="1628" w:type="dxa"/>
            <w:tcBorders>
              <w:top w:val="nil"/>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Οφθαλμολογικός εξοπλισμός</w:t>
            </w:r>
          </w:p>
        </w:tc>
        <w:tc>
          <w:tcPr>
            <w:tcW w:w="1217" w:type="dxa"/>
            <w:tcBorders>
              <w:top w:val="nil"/>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33122000-1</w:t>
            </w:r>
          </w:p>
        </w:tc>
        <w:tc>
          <w:tcPr>
            <w:tcW w:w="1795" w:type="dxa"/>
            <w:tcBorders>
              <w:top w:val="nil"/>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7.500,00</w:t>
            </w:r>
          </w:p>
        </w:tc>
        <w:tc>
          <w:tcPr>
            <w:tcW w:w="1599" w:type="dxa"/>
            <w:tcBorders>
              <w:top w:val="nil"/>
              <w:left w:val="nil"/>
              <w:bottom w:val="single" w:sz="8" w:space="0" w:color="000000"/>
              <w:right w:val="single" w:sz="8" w:space="0" w:color="auto"/>
            </w:tcBorders>
            <w:shd w:val="clear" w:color="auto" w:fill="FFFFFF"/>
            <w:noWrap/>
            <w:vAlign w:val="center"/>
            <w:hideMark/>
          </w:tcPr>
          <w:p w:rsidR="004361F9" w:rsidRPr="004361F9" w:rsidRDefault="004361F9" w:rsidP="004D3A09">
            <w:pPr>
              <w:rPr>
                <w:sz w:val="16"/>
                <w:szCs w:val="16"/>
              </w:rPr>
            </w:pPr>
            <w:r w:rsidRPr="004361F9">
              <w:rPr>
                <w:sz w:val="16"/>
                <w:szCs w:val="16"/>
              </w:rPr>
              <w:t>150,00</w:t>
            </w:r>
          </w:p>
        </w:tc>
      </w:tr>
      <w:tr w:rsidR="004361F9" w:rsidRPr="004361F9" w:rsidTr="004361F9">
        <w:trPr>
          <w:trHeight w:val="525"/>
        </w:trPr>
        <w:tc>
          <w:tcPr>
            <w:tcW w:w="1160" w:type="dxa"/>
            <w:tcBorders>
              <w:top w:val="nil"/>
              <w:left w:val="single" w:sz="8" w:space="0" w:color="auto"/>
              <w:bottom w:val="single" w:sz="8" w:space="0" w:color="auto"/>
              <w:right w:val="single" w:sz="8" w:space="0" w:color="auto"/>
            </w:tcBorders>
            <w:shd w:val="clear" w:color="auto" w:fill="FFFFFF"/>
            <w:vAlign w:val="center"/>
            <w:hideMark/>
          </w:tcPr>
          <w:p w:rsidR="004361F9" w:rsidRPr="004361F9" w:rsidRDefault="004361F9" w:rsidP="004D3A09">
            <w:pPr>
              <w:rPr>
                <w:sz w:val="16"/>
                <w:szCs w:val="16"/>
              </w:rPr>
            </w:pPr>
            <w:r w:rsidRPr="004361F9">
              <w:rPr>
                <w:sz w:val="16"/>
                <w:szCs w:val="16"/>
              </w:rPr>
              <w:t>10</w:t>
            </w:r>
          </w:p>
        </w:tc>
        <w:tc>
          <w:tcPr>
            <w:tcW w:w="958" w:type="dxa"/>
            <w:tcBorders>
              <w:top w:val="single" w:sz="8" w:space="0" w:color="auto"/>
              <w:left w:val="nil"/>
              <w:bottom w:val="nil"/>
              <w:right w:val="nil"/>
            </w:tcBorders>
            <w:vAlign w:val="center"/>
            <w:hideMark/>
          </w:tcPr>
          <w:p w:rsidR="004361F9" w:rsidRPr="004361F9" w:rsidRDefault="004361F9" w:rsidP="004D3A09">
            <w:pPr>
              <w:rPr>
                <w:sz w:val="16"/>
                <w:szCs w:val="16"/>
              </w:rPr>
            </w:pPr>
            <w:r w:rsidRPr="004361F9">
              <w:rPr>
                <w:sz w:val="16"/>
                <w:szCs w:val="16"/>
              </w:rPr>
              <w:t>390713</w:t>
            </w:r>
          </w:p>
        </w:tc>
        <w:tc>
          <w:tcPr>
            <w:tcW w:w="2842" w:type="dxa"/>
            <w:tcBorders>
              <w:top w:val="nil"/>
              <w:left w:val="single" w:sz="8" w:space="0" w:color="auto"/>
              <w:bottom w:val="single" w:sz="8" w:space="0" w:color="auto"/>
              <w:right w:val="single" w:sz="8" w:space="0" w:color="auto"/>
            </w:tcBorders>
            <w:shd w:val="clear" w:color="auto" w:fill="FFFFFF"/>
            <w:vAlign w:val="center"/>
            <w:hideMark/>
          </w:tcPr>
          <w:p w:rsidR="004361F9" w:rsidRPr="004361F9" w:rsidRDefault="004361F9" w:rsidP="004D3A09">
            <w:pPr>
              <w:rPr>
                <w:sz w:val="16"/>
                <w:szCs w:val="16"/>
              </w:rPr>
            </w:pPr>
            <w:r w:rsidRPr="004361F9">
              <w:rPr>
                <w:sz w:val="16"/>
                <w:szCs w:val="16"/>
              </w:rPr>
              <w:t>ΜΑΧΑΙΡΙΔΙΟ ΔΙΠΛΟ ΓΩΝΙΟΤΟΜΗΣ</w:t>
            </w:r>
          </w:p>
        </w:tc>
        <w:tc>
          <w:tcPr>
            <w:tcW w:w="1628" w:type="dxa"/>
            <w:tcBorders>
              <w:top w:val="nil"/>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Οφθαλμολογικός εξοπλισμός</w:t>
            </w:r>
          </w:p>
        </w:tc>
        <w:tc>
          <w:tcPr>
            <w:tcW w:w="1217" w:type="dxa"/>
            <w:tcBorders>
              <w:top w:val="nil"/>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33122000-1</w:t>
            </w:r>
          </w:p>
        </w:tc>
        <w:tc>
          <w:tcPr>
            <w:tcW w:w="1795" w:type="dxa"/>
            <w:tcBorders>
              <w:top w:val="nil"/>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4.950,00</w:t>
            </w:r>
          </w:p>
        </w:tc>
        <w:tc>
          <w:tcPr>
            <w:tcW w:w="1599" w:type="dxa"/>
            <w:tcBorders>
              <w:top w:val="nil"/>
              <w:left w:val="nil"/>
              <w:bottom w:val="single" w:sz="8" w:space="0" w:color="000000"/>
              <w:right w:val="single" w:sz="8" w:space="0" w:color="auto"/>
            </w:tcBorders>
            <w:shd w:val="clear" w:color="auto" w:fill="FFFFFF"/>
            <w:noWrap/>
            <w:vAlign w:val="center"/>
            <w:hideMark/>
          </w:tcPr>
          <w:p w:rsidR="004361F9" w:rsidRPr="004361F9" w:rsidRDefault="004361F9" w:rsidP="004D3A09">
            <w:pPr>
              <w:rPr>
                <w:sz w:val="16"/>
                <w:szCs w:val="16"/>
              </w:rPr>
            </w:pPr>
            <w:r w:rsidRPr="004361F9">
              <w:rPr>
                <w:sz w:val="16"/>
                <w:szCs w:val="16"/>
              </w:rPr>
              <w:t>99,00</w:t>
            </w:r>
          </w:p>
        </w:tc>
      </w:tr>
      <w:tr w:rsidR="004361F9" w:rsidRPr="004361F9" w:rsidTr="004361F9">
        <w:trPr>
          <w:trHeight w:val="525"/>
        </w:trPr>
        <w:tc>
          <w:tcPr>
            <w:tcW w:w="1160" w:type="dxa"/>
            <w:tcBorders>
              <w:top w:val="nil"/>
              <w:left w:val="single" w:sz="8" w:space="0" w:color="auto"/>
              <w:bottom w:val="single" w:sz="8" w:space="0" w:color="auto"/>
              <w:right w:val="single" w:sz="8" w:space="0" w:color="auto"/>
            </w:tcBorders>
            <w:shd w:val="clear" w:color="auto" w:fill="FFFFFF"/>
            <w:vAlign w:val="center"/>
            <w:hideMark/>
          </w:tcPr>
          <w:p w:rsidR="004361F9" w:rsidRPr="004361F9" w:rsidRDefault="004361F9" w:rsidP="004D3A09">
            <w:pPr>
              <w:rPr>
                <w:sz w:val="16"/>
                <w:szCs w:val="16"/>
              </w:rPr>
            </w:pPr>
            <w:r w:rsidRPr="004361F9">
              <w:rPr>
                <w:sz w:val="16"/>
                <w:szCs w:val="16"/>
              </w:rPr>
              <w:t>11</w:t>
            </w:r>
          </w:p>
        </w:tc>
        <w:tc>
          <w:tcPr>
            <w:tcW w:w="958" w:type="dxa"/>
            <w:tcBorders>
              <w:top w:val="single" w:sz="8" w:space="0" w:color="auto"/>
              <w:left w:val="nil"/>
              <w:bottom w:val="nil"/>
              <w:right w:val="nil"/>
            </w:tcBorders>
            <w:vAlign w:val="center"/>
            <w:hideMark/>
          </w:tcPr>
          <w:p w:rsidR="004361F9" w:rsidRPr="004361F9" w:rsidRDefault="004361F9" w:rsidP="004D3A09">
            <w:pPr>
              <w:rPr>
                <w:sz w:val="16"/>
                <w:szCs w:val="16"/>
              </w:rPr>
            </w:pPr>
            <w:r w:rsidRPr="004361F9">
              <w:rPr>
                <w:sz w:val="16"/>
                <w:szCs w:val="16"/>
              </w:rPr>
              <w:t>351604</w:t>
            </w:r>
          </w:p>
        </w:tc>
        <w:tc>
          <w:tcPr>
            <w:tcW w:w="2842" w:type="dxa"/>
            <w:tcBorders>
              <w:top w:val="nil"/>
              <w:left w:val="single" w:sz="8" w:space="0" w:color="auto"/>
              <w:bottom w:val="single" w:sz="8" w:space="0" w:color="auto"/>
              <w:right w:val="single" w:sz="8" w:space="0" w:color="auto"/>
            </w:tcBorders>
            <w:shd w:val="clear" w:color="auto" w:fill="FFFFFF"/>
            <w:vAlign w:val="center"/>
            <w:hideMark/>
          </w:tcPr>
          <w:p w:rsidR="004361F9" w:rsidRPr="004361F9" w:rsidRDefault="004361F9" w:rsidP="004D3A09">
            <w:pPr>
              <w:rPr>
                <w:sz w:val="16"/>
                <w:szCs w:val="16"/>
              </w:rPr>
            </w:pPr>
            <w:r w:rsidRPr="004361F9">
              <w:rPr>
                <w:sz w:val="16"/>
                <w:szCs w:val="16"/>
              </w:rPr>
              <w:t>ΟΦΘΑΛΜΟΛΟΓΙΚΗ ΚΑΝΟΥΛΑ ΥΔΡΟΔΙΑΧΩΡΙΣΜΟΥ</w:t>
            </w:r>
          </w:p>
        </w:tc>
        <w:tc>
          <w:tcPr>
            <w:tcW w:w="1628" w:type="dxa"/>
            <w:tcBorders>
              <w:top w:val="nil"/>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Οφθαλμολογικός εξοπλισμός</w:t>
            </w:r>
          </w:p>
        </w:tc>
        <w:tc>
          <w:tcPr>
            <w:tcW w:w="1217" w:type="dxa"/>
            <w:tcBorders>
              <w:top w:val="nil"/>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33122000-1</w:t>
            </w:r>
          </w:p>
        </w:tc>
        <w:tc>
          <w:tcPr>
            <w:tcW w:w="1795" w:type="dxa"/>
            <w:tcBorders>
              <w:top w:val="nil"/>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130,00</w:t>
            </w:r>
          </w:p>
        </w:tc>
        <w:tc>
          <w:tcPr>
            <w:tcW w:w="1599" w:type="dxa"/>
            <w:tcBorders>
              <w:top w:val="nil"/>
              <w:left w:val="nil"/>
              <w:bottom w:val="single" w:sz="8" w:space="0" w:color="000000"/>
              <w:right w:val="single" w:sz="8" w:space="0" w:color="auto"/>
            </w:tcBorders>
            <w:shd w:val="clear" w:color="auto" w:fill="FFFFFF"/>
            <w:noWrap/>
            <w:vAlign w:val="center"/>
            <w:hideMark/>
          </w:tcPr>
          <w:p w:rsidR="004361F9" w:rsidRPr="004361F9" w:rsidRDefault="004361F9" w:rsidP="004D3A09">
            <w:pPr>
              <w:rPr>
                <w:sz w:val="16"/>
                <w:szCs w:val="16"/>
              </w:rPr>
            </w:pPr>
            <w:r w:rsidRPr="004361F9">
              <w:rPr>
                <w:sz w:val="16"/>
                <w:szCs w:val="16"/>
              </w:rPr>
              <w:t>2,60</w:t>
            </w:r>
          </w:p>
        </w:tc>
      </w:tr>
      <w:tr w:rsidR="004361F9" w:rsidRPr="004361F9" w:rsidTr="004361F9">
        <w:trPr>
          <w:trHeight w:val="525"/>
        </w:trPr>
        <w:tc>
          <w:tcPr>
            <w:tcW w:w="1160" w:type="dxa"/>
            <w:tcBorders>
              <w:top w:val="nil"/>
              <w:left w:val="single" w:sz="8" w:space="0" w:color="auto"/>
              <w:bottom w:val="single" w:sz="8" w:space="0" w:color="auto"/>
              <w:right w:val="single" w:sz="8" w:space="0" w:color="auto"/>
            </w:tcBorders>
            <w:shd w:val="clear" w:color="auto" w:fill="FFFFFF"/>
            <w:vAlign w:val="center"/>
            <w:hideMark/>
          </w:tcPr>
          <w:p w:rsidR="004361F9" w:rsidRPr="004361F9" w:rsidRDefault="004361F9" w:rsidP="004D3A09">
            <w:pPr>
              <w:rPr>
                <w:sz w:val="16"/>
                <w:szCs w:val="16"/>
              </w:rPr>
            </w:pPr>
            <w:r w:rsidRPr="004361F9">
              <w:rPr>
                <w:sz w:val="16"/>
                <w:szCs w:val="16"/>
              </w:rPr>
              <w:t>12</w:t>
            </w:r>
          </w:p>
        </w:tc>
        <w:tc>
          <w:tcPr>
            <w:tcW w:w="958" w:type="dxa"/>
            <w:tcBorders>
              <w:top w:val="single" w:sz="8" w:space="0" w:color="auto"/>
              <w:left w:val="nil"/>
              <w:bottom w:val="nil"/>
              <w:right w:val="nil"/>
            </w:tcBorders>
            <w:vAlign w:val="center"/>
            <w:hideMark/>
          </w:tcPr>
          <w:p w:rsidR="004361F9" w:rsidRPr="004361F9" w:rsidRDefault="004361F9" w:rsidP="004D3A09">
            <w:pPr>
              <w:rPr>
                <w:sz w:val="16"/>
                <w:szCs w:val="16"/>
              </w:rPr>
            </w:pPr>
            <w:r w:rsidRPr="004361F9">
              <w:rPr>
                <w:sz w:val="16"/>
                <w:szCs w:val="16"/>
              </w:rPr>
              <w:t>351605</w:t>
            </w:r>
          </w:p>
        </w:tc>
        <w:tc>
          <w:tcPr>
            <w:tcW w:w="2842" w:type="dxa"/>
            <w:tcBorders>
              <w:top w:val="nil"/>
              <w:left w:val="single" w:sz="8" w:space="0" w:color="auto"/>
              <w:bottom w:val="single" w:sz="8" w:space="0" w:color="auto"/>
              <w:right w:val="single" w:sz="8" w:space="0" w:color="auto"/>
            </w:tcBorders>
            <w:shd w:val="clear" w:color="auto" w:fill="FFFFFF"/>
            <w:vAlign w:val="center"/>
            <w:hideMark/>
          </w:tcPr>
          <w:p w:rsidR="004361F9" w:rsidRPr="004361F9" w:rsidRDefault="004361F9" w:rsidP="004D3A09">
            <w:pPr>
              <w:rPr>
                <w:sz w:val="16"/>
                <w:szCs w:val="16"/>
              </w:rPr>
            </w:pPr>
            <w:r w:rsidRPr="004361F9">
              <w:rPr>
                <w:sz w:val="16"/>
                <w:szCs w:val="16"/>
              </w:rPr>
              <w:t>ΟΦΘΑΛΜΟΛΟΓΙΚΗ ΚΑΝΟΥΛΑ ΚΥΣΤΕΟΤΟΜΟΥ</w:t>
            </w:r>
          </w:p>
        </w:tc>
        <w:tc>
          <w:tcPr>
            <w:tcW w:w="1628" w:type="dxa"/>
            <w:tcBorders>
              <w:top w:val="nil"/>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Οφθαλμολογικός εξοπλισμός</w:t>
            </w:r>
          </w:p>
        </w:tc>
        <w:tc>
          <w:tcPr>
            <w:tcW w:w="1217" w:type="dxa"/>
            <w:tcBorders>
              <w:top w:val="nil"/>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33122000-1</w:t>
            </w:r>
          </w:p>
        </w:tc>
        <w:tc>
          <w:tcPr>
            <w:tcW w:w="1795" w:type="dxa"/>
            <w:tcBorders>
              <w:top w:val="nil"/>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146,80</w:t>
            </w:r>
          </w:p>
        </w:tc>
        <w:tc>
          <w:tcPr>
            <w:tcW w:w="1599" w:type="dxa"/>
            <w:tcBorders>
              <w:top w:val="nil"/>
              <w:left w:val="nil"/>
              <w:bottom w:val="single" w:sz="8" w:space="0" w:color="000000"/>
              <w:right w:val="single" w:sz="8" w:space="0" w:color="auto"/>
            </w:tcBorders>
            <w:shd w:val="clear" w:color="auto" w:fill="FFFFFF"/>
            <w:noWrap/>
            <w:vAlign w:val="center"/>
            <w:hideMark/>
          </w:tcPr>
          <w:p w:rsidR="004361F9" w:rsidRPr="004361F9" w:rsidRDefault="004361F9" w:rsidP="004D3A09">
            <w:pPr>
              <w:rPr>
                <w:sz w:val="16"/>
                <w:szCs w:val="16"/>
              </w:rPr>
            </w:pPr>
            <w:r w:rsidRPr="004361F9">
              <w:rPr>
                <w:sz w:val="16"/>
                <w:szCs w:val="16"/>
              </w:rPr>
              <w:t>2,94</w:t>
            </w:r>
          </w:p>
        </w:tc>
      </w:tr>
      <w:tr w:rsidR="004361F9" w:rsidRPr="004361F9" w:rsidTr="004361F9">
        <w:trPr>
          <w:trHeight w:val="525"/>
        </w:trPr>
        <w:tc>
          <w:tcPr>
            <w:tcW w:w="1160" w:type="dxa"/>
            <w:tcBorders>
              <w:top w:val="nil"/>
              <w:left w:val="single" w:sz="8" w:space="0" w:color="auto"/>
              <w:bottom w:val="single" w:sz="8" w:space="0" w:color="auto"/>
              <w:right w:val="single" w:sz="8" w:space="0" w:color="auto"/>
            </w:tcBorders>
            <w:shd w:val="clear" w:color="auto" w:fill="FFFFFF"/>
            <w:vAlign w:val="center"/>
            <w:hideMark/>
          </w:tcPr>
          <w:p w:rsidR="004361F9" w:rsidRPr="004361F9" w:rsidRDefault="004361F9" w:rsidP="004D3A09">
            <w:pPr>
              <w:rPr>
                <w:sz w:val="16"/>
                <w:szCs w:val="16"/>
              </w:rPr>
            </w:pPr>
            <w:r w:rsidRPr="004361F9">
              <w:rPr>
                <w:sz w:val="16"/>
                <w:szCs w:val="16"/>
              </w:rPr>
              <w:t>13</w:t>
            </w:r>
          </w:p>
        </w:tc>
        <w:tc>
          <w:tcPr>
            <w:tcW w:w="958" w:type="dxa"/>
            <w:tcBorders>
              <w:top w:val="single" w:sz="8" w:space="0" w:color="auto"/>
              <w:left w:val="nil"/>
              <w:bottom w:val="nil"/>
              <w:right w:val="nil"/>
            </w:tcBorders>
            <w:vAlign w:val="center"/>
            <w:hideMark/>
          </w:tcPr>
          <w:p w:rsidR="004361F9" w:rsidRPr="004361F9" w:rsidRDefault="004361F9" w:rsidP="004D3A09">
            <w:pPr>
              <w:rPr>
                <w:sz w:val="16"/>
                <w:szCs w:val="16"/>
              </w:rPr>
            </w:pPr>
            <w:r w:rsidRPr="004361F9">
              <w:rPr>
                <w:sz w:val="16"/>
                <w:szCs w:val="16"/>
              </w:rPr>
              <w:t>351598</w:t>
            </w:r>
          </w:p>
        </w:tc>
        <w:tc>
          <w:tcPr>
            <w:tcW w:w="2842" w:type="dxa"/>
            <w:tcBorders>
              <w:top w:val="nil"/>
              <w:left w:val="single" w:sz="8" w:space="0" w:color="auto"/>
              <w:bottom w:val="single" w:sz="8" w:space="0" w:color="auto"/>
              <w:right w:val="single" w:sz="8" w:space="0" w:color="auto"/>
            </w:tcBorders>
            <w:shd w:val="clear" w:color="auto" w:fill="FFFFFF"/>
            <w:vAlign w:val="center"/>
            <w:hideMark/>
          </w:tcPr>
          <w:p w:rsidR="004361F9" w:rsidRPr="004361F9" w:rsidRDefault="004361F9" w:rsidP="004D3A09">
            <w:pPr>
              <w:rPr>
                <w:sz w:val="16"/>
                <w:szCs w:val="16"/>
              </w:rPr>
            </w:pPr>
            <w:r w:rsidRPr="004361F9">
              <w:rPr>
                <w:sz w:val="16"/>
                <w:szCs w:val="16"/>
              </w:rPr>
              <w:t>ΜΑΧΑΙΡΙΔΙΑ ΟΦΘΑΛΜΟΛΟΓΙΚΑ 2,4MM</w:t>
            </w:r>
          </w:p>
        </w:tc>
        <w:tc>
          <w:tcPr>
            <w:tcW w:w="1628" w:type="dxa"/>
            <w:tcBorders>
              <w:top w:val="nil"/>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Οφθαλμολογικός εξοπλισμός</w:t>
            </w:r>
          </w:p>
        </w:tc>
        <w:tc>
          <w:tcPr>
            <w:tcW w:w="1217" w:type="dxa"/>
            <w:tcBorders>
              <w:top w:val="nil"/>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33122000-1</w:t>
            </w:r>
          </w:p>
        </w:tc>
        <w:tc>
          <w:tcPr>
            <w:tcW w:w="1795" w:type="dxa"/>
            <w:tcBorders>
              <w:top w:val="nil"/>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110,00</w:t>
            </w:r>
          </w:p>
        </w:tc>
        <w:tc>
          <w:tcPr>
            <w:tcW w:w="1599" w:type="dxa"/>
            <w:tcBorders>
              <w:top w:val="nil"/>
              <w:left w:val="nil"/>
              <w:bottom w:val="single" w:sz="8" w:space="0" w:color="000000"/>
              <w:right w:val="single" w:sz="8" w:space="0" w:color="auto"/>
            </w:tcBorders>
            <w:shd w:val="clear" w:color="auto" w:fill="FFFFFF"/>
            <w:noWrap/>
            <w:vAlign w:val="center"/>
            <w:hideMark/>
          </w:tcPr>
          <w:p w:rsidR="004361F9" w:rsidRPr="004361F9" w:rsidRDefault="004361F9" w:rsidP="004D3A09">
            <w:pPr>
              <w:rPr>
                <w:sz w:val="16"/>
                <w:szCs w:val="16"/>
              </w:rPr>
            </w:pPr>
            <w:r w:rsidRPr="004361F9">
              <w:rPr>
                <w:sz w:val="16"/>
                <w:szCs w:val="16"/>
              </w:rPr>
              <w:t>2,20</w:t>
            </w:r>
          </w:p>
        </w:tc>
      </w:tr>
      <w:tr w:rsidR="004361F9" w:rsidRPr="004361F9" w:rsidTr="004361F9">
        <w:trPr>
          <w:trHeight w:val="525"/>
        </w:trPr>
        <w:tc>
          <w:tcPr>
            <w:tcW w:w="1160" w:type="dxa"/>
            <w:tcBorders>
              <w:top w:val="nil"/>
              <w:left w:val="single" w:sz="8" w:space="0" w:color="auto"/>
              <w:bottom w:val="single" w:sz="8" w:space="0" w:color="auto"/>
              <w:right w:val="single" w:sz="8" w:space="0" w:color="auto"/>
            </w:tcBorders>
            <w:shd w:val="clear" w:color="auto" w:fill="FFFFFF"/>
            <w:vAlign w:val="center"/>
            <w:hideMark/>
          </w:tcPr>
          <w:p w:rsidR="004361F9" w:rsidRPr="004361F9" w:rsidRDefault="004361F9" w:rsidP="004D3A09">
            <w:pPr>
              <w:rPr>
                <w:sz w:val="16"/>
                <w:szCs w:val="16"/>
              </w:rPr>
            </w:pPr>
            <w:r w:rsidRPr="004361F9">
              <w:rPr>
                <w:sz w:val="16"/>
                <w:szCs w:val="16"/>
              </w:rPr>
              <w:lastRenderedPageBreak/>
              <w:t>14</w:t>
            </w:r>
          </w:p>
        </w:tc>
        <w:tc>
          <w:tcPr>
            <w:tcW w:w="958" w:type="dxa"/>
            <w:tcBorders>
              <w:top w:val="single" w:sz="8" w:space="0" w:color="auto"/>
              <w:left w:val="nil"/>
              <w:bottom w:val="nil"/>
              <w:right w:val="nil"/>
            </w:tcBorders>
            <w:vAlign w:val="center"/>
            <w:hideMark/>
          </w:tcPr>
          <w:p w:rsidR="004361F9" w:rsidRPr="004361F9" w:rsidRDefault="004361F9" w:rsidP="004D3A09">
            <w:pPr>
              <w:rPr>
                <w:sz w:val="16"/>
                <w:szCs w:val="16"/>
              </w:rPr>
            </w:pPr>
            <w:r w:rsidRPr="004361F9">
              <w:rPr>
                <w:sz w:val="16"/>
                <w:szCs w:val="16"/>
              </w:rPr>
              <w:t>351599</w:t>
            </w:r>
          </w:p>
        </w:tc>
        <w:tc>
          <w:tcPr>
            <w:tcW w:w="2842" w:type="dxa"/>
            <w:tcBorders>
              <w:top w:val="nil"/>
              <w:left w:val="single" w:sz="8" w:space="0" w:color="auto"/>
              <w:bottom w:val="single" w:sz="8" w:space="0" w:color="auto"/>
              <w:right w:val="single" w:sz="8" w:space="0" w:color="auto"/>
            </w:tcBorders>
            <w:shd w:val="clear" w:color="auto" w:fill="FFFFFF"/>
            <w:vAlign w:val="center"/>
            <w:hideMark/>
          </w:tcPr>
          <w:p w:rsidR="004361F9" w:rsidRPr="004361F9" w:rsidRDefault="004361F9" w:rsidP="004D3A09">
            <w:pPr>
              <w:rPr>
                <w:sz w:val="16"/>
                <w:szCs w:val="16"/>
              </w:rPr>
            </w:pPr>
            <w:r w:rsidRPr="004361F9">
              <w:rPr>
                <w:sz w:val="16"/>
                <w:szCs w:val="16"/>
              </w:rPr>
              <w:t>ΜΑΧΑΙΡΙΔΙΑ ΟΦΘΑΛΜΟΛΟΓΙΚΑ (ΛΟΓΧΗ)</w:t>
            </w:r>
          </w:p>
        </w:tc>
        <w:tc>
          <w:tcPr>
            <w:tcW w:w="1628" w:type="dxa"/>
            <w:tcBorders>
              <w:top w:val="nil"/>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Οφθαλμολογικός εξοπλισμός</w:t>
            </w:r>
          </w:p>
        </w:tc>
        <w:tc>
          <w:tcPr>
            <w:tcW w:w="1217" w:type="dxa"/>
            <w:tcBorders>
              <w:top w:val="nil"/>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33122000-1</w:t>
            </w:r>
          </w:p>
        </w:tc>
        <w:tc>
          <w:tcPr>
            <w:tcW w:w="1795" w:type="dxa"/>
            <w:tcBorders>
              <w:top w:val="nil"/>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74,00</w:t>
            </w:r>
          </w:p>
        </w:tc>
        <w:tc>
          <w:tcPr>
            <w:tcW w:w="1599" w:type="dxa"/>
            <w:tcBorders>
              <w:top w:val="nil"/>
              <w:left w:val="nil"/>
              <w:bottom w:val="single" w:sz="8" w:space="0" w:color="000000"/>
              <w:right w:val="single" w:sz="8" w:space="0" w:color="auto"/>
            </w:tcBorders>
            <w:shd w:val="clear" w:color="auto" w:fill="FFFFFF"/>
            <w:noWrap/>
            <w:vAlign w:val="center"/>
            <w:hideMark/>
          </w:tcPr>
          <w:p w:rsidR="004361F9" w:rsidRPr="004361F9" w:rsidRDefault="004361F9" w:rsidP="004D3A09">
            <w:pPr>
              <w:rPr>
                <w:sz w:val="16"/>
                <w:szCs w:val="16"/>
              </w:rPr>
            </w:pPr>
            <w:r w:rsidRPr="004361F9">
              <w:rPr>
                <w:sz w:val="16"/>
                <w:szCs w:val="16"/>
              </w:rPr>
              <w:t>1,48</w:t>
            </w:r>
          </w:p>
        </w:tc>
      </w:tr>
      <w:tr w:rsidR="004361F9" w:rsidRPr="004361F9" w:rsidTr="004361F9">
        <w:trPr>
          <w:trHeight w:val="525"/>
        </w:trPr>
        <w:tc>
          <w:tcPr>
            <w:tcW w:w="1160" w:type="dxa"/>
            <w:tcBorders>
              <w:top w:val="nil"/>
              <w:left w:val="single" w:sz="8" w:space="0" w:color="auto"/>
              <w:bottom w:val="single" w:sz="8" w:space="0" w:color="auto"/>
              <w:right w:val="single" w:sz="8" w:space="0" w:color="auto"/>
            </w:tcBorders>
            <w:shd w:val="clear" w:color="auto" w:fill="FFFFFF"/>
            <w:vAlign w:val="center"/>
            <w:hideMark/>
          </w:tcPr>
          <w:p w:rsidR="004361F9" w:rsidRPr="004361F9" w:rsidRDefault="004361F9" w:rsidP="004D3A09">
            <w:pPr>
              <w:rPr>
                <w:sz w:val="16"/>
                <w:szCs w:val="16"/>
              </w:rPr>
            </w:pPr>
            <w:r w:rsidRPr="004361F9">
              <w:rPr>
                <w:sz w:val="16"/>
                <w:szCs w:val="16"/>
              </w:rPr>
              <w:t>15</w:t>
            </w:r>
          </w:p>
        </w:tc>
        <w:tc>
          <w:tcPr>
            <w:tcW w:w="958" w:type="dxa"/>
            <w:tcBorders>
              <w:top w:val="single" w:sz="8" w:space="0" w:color="auto"/>
              <w:left w:val="nil"/>
              <w:bottom w:val="nil"/>
              <w:right w:val="nil"/>
            </w:tcBorders>
            <w:vAlign w:val="center"/>
            <w:hideMark/>
          </w:tcPr>
          <w:p w:rsidR="004361F9" w:rsidRPr="004361F9" w:rsidRDefault="004361F9" w:rsidP="004D3A09">
            <w:pPr>
              <w:rPr>
                <w:sz w:val="16"/>
                <w:szCs w:val="16"/>
              </w:rPr>
            </w:pPr>
            <w:r w:rsidRPr="004361F9">
              <w:rPr>
                <w:sz w:val="16"/>
                <w:szCs w:val="16"/>
              </w:rPr>
              <w:t>351603</w:t>
            </w:r>
          </w:p>
        </w:tc>
        <w:tc>
          <w:tcPr>
            <w:tcW w:w="2842" w:type="dxa"/>
            <w:tcBorders>
              <w:top w:val="nil"/>
              <w:left w:val="single" w:sz="8" w:space="0" w:color="auto"/>
              <w:bottom w:val="single" w:sz="8" w:space="0" w:color="auto"/>
              <w:right w:val="single" w:sz="8" w:space="0" w:color="auto"/>
            </w:tcBorders>
            <w:shd w:val="clear" w:color="auto" w:fill="FFFFFF"/>
            <w:vAlign w:val="center"/>
            <w:hideMark/>
          </w:tcPr>
          <w:p w:rsidR="004361F9" w:rsidRPr="004361F9" w:rsidRDefault="004361F9" w:rsidP="004D3A09">
            <w:pPr>
              <w:rPr>
                <w:sz w:val="16"/>
                <w:szCs w:val="16"/>
              </w:rPr>
            </w:pPr>
            <w:r w:rsidRPr="004361F9">
              <w:rPr>
                <w:sz w:val="16"/>
                <w:szCs w:val="16"/>
              </w:rPr>
              <w:t>ΕΜΦΥΤΕΥΜΑ ΣΥΝΘΕΤΙΚΟΥ ΠΕΡΙΚΑΡΔΙΟΥ</w:t>
            </w:r>
          </w:p>
        </w:tc>
        <w:tc>
          <w:tcPr>
            <w:tcW w:w="1628" w:type="dxa"/>
            <w:tcBorders>
              <w:top w:val="nil"/>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Οφθαλμολογικός εξοπλισμός</w:t>
            </w:r>
          </w:p>
        </w:tc>
        <w:tc>
          <w:tcPr>
            <w:tcW w:w="1217" w:type="dxa"/>
            <w:tcBorders>
              <w:top w:val="nil"/>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33122000-1</w:t>
            </w:r>
          </w:p>
        </w:tc>
        <w:tc>
          <w:tcPr>
            <w:tcW w:w="1795" w:type="dxa"/>
            <w:tcBorders>
              <w:top w:val="nil"/>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2.250,00</w:t>
            </w:r>
          </w:p>
        </w:tc>
        <w:tc>
          <w:tcPr>
            <w:tcW w:w="1599" w:type="dxa"/>
            <w:tcBorders>
              <w:top w:val="nil"/>
              <w:left w:val="nil"/>
              <w:bottom w:val="single" w:sz="8" w:space="0" w:color="000000"/>
              <w:right w:val="single" w:sz="8" w:space="0" w:color="auto"/>
            </w:tcBorders>
            <w:shd w:val="clear" w:color="auto" w:fill="FFFFFF"/>
            <w:noWrap/>
            <w:vAlign w:val="center"/>
            <w:hideMark/>
          </w:tcPr>
          <w:p w:rsidR="004361F9" w:rsidRPr="004361F9" w:rsidRDefault="004361F9" w:rsidP="004D3A09">
            <w:pPr>
              <w:rPr>
                <w:sz w:val="16"/>
                <w:szCs w:val="16"/>
              </w:rPr>
            </w:pPr>
            <w:r w:rsidRPr="004361F9">
              <w:rPr>
                <w:sz w:val="16"/>
                <w:szCs w:val="16"/>
              </w:rPr>
              <w:t>45,00</w:t>
            </w:r>
          </w:p>
        </w:tc>
      </w:tr>
      <w:tr w:rsidR="004361F9" w:rsidRPr="004361F9" w:rsidTr="004361F9">
        <w:trPr>
          <w:trHeight w:val="525"/>
        </w:trPr>
        <w:tc>
          <w:tcPr>
            <w:tcW w:w="1160" w:type="dxa"/>
            <w:tcBorders>
              <w:top w:val="nil"/>
              <w:left w:val="single" w:sz="8" w:space="0" w:color="auto"/>
              <w:bottom w:val="single" w:sz="8" w:space="0" w:color="auto"/>
              <w:right w:val="single" w:sz="8" w:space="0" w:color="auto"/>
            </w:tcBorders>
            <w:shd w:val="clear" w:color="auto" w:fill="FFFFFF"/>
            <w:vAlign w:val="center"/>
            <w:hideMark/>
          </w:tcPr>
          <w:p w:rsidR="004361F9" w:rsidRPr="004361F9" w:rsidRDefault="004361F9" w:rsidP="004D3A09">
            <w:pPr>
              <w:rPr>
                <w:sz w:val="16"/>
                <w:szCs w:val="16"/>
              </w:rPr>
            </w:pPr>
            <w:r w:rsidRPr="004361F9">
              <w:rPr>
                <w:sz w:val="16"/>
                <w:szCs w:val="16"/>
              </w:rPr>
              <w:t>16</w:t>
            </w:r>
          </w:p>
        </w:tc>
        <w:tc>
          <w:tcPr>
            <w:tcW w:w="958" w:type="dxa"/>
            <w:tcBorders>
              <w:top w:val="single" w:sz="8" w:space="0" w:color="auto"/>
              <w:left w:val="nil"/>
              <w:bottom w:val="nil"/>
              <w:right w:val="nil"/>
            </w:tcBorders>
            <w:vAlign w:val="center"/>
            <w:hideMark/>
          </w:tcPr>
          <w:p w:rsidR="004361F9" w:rsidRPr="004361F9" w:rsidRDefault="004361F9" w:rsidP="004D3A09">
            <w:pPr>
              <w:rPr>
                <w:sz w:val="16"/>
                <w:szCs w:val="16"/>
              </w:rPr>
            </w:pPr>
            <w:r w:rsidRPr="004361F9">
              <w:rPr>
                <w:sz w:val="16"/>
                <w:szCs w:val="16"/>
              </w:rPr>
              <w:t>393485</w:t>
            </w:r>
          </w:p>
        </w:tc>
        <w:tc>
          <w:tcPr>
            <w:tcW w:w="2842" w:type="dxa"/>
            <w:tcBorders>
              <w:top w:val="nil"/>
              <w:left w:val="single" w:sz="8" w:space="0" w:color="auto"/>
              <w:bottom w:val="single" w:sz="8" w:space="0" w:color="auto"/>
              <w:right w:val="single" w:sz="8" w:space="0" w:color="auto"/>
            </w:tcBorders>
            <w:shd w:val="clear" w:color="auto" w:fill="FFFFFF"/>
            <w:vAlign w:val="center"/>
            <w:hideMark/>
          </w:tcPr>
          <w:p w:rsidR="004361F9" w:rsidRPr="004361F9" w:rsidRDefault="004361F9" w:rsidP="004D3A09">
            <w:pPr>
              <w:rPr>
                <w:sz w:val="16"/>
                <w:szCs w:val="16"/>
              </w:rPr>
            </w:pPr>
            <w:r w:rsidRPr="004361F9">
              <w:rPr>
                <w:sz w:val="16"/>
                <w:szCs w:val="16"/>
              </w:rPr>
              <w:t>ΔΑΚΤΥΛΙΟΣ ΠΕΡΙΦΑΚΙΟΥ</w:t>
            </w:r>
          </w:p>
        </w:tc>
        <w:tc>
          <w:tcPr>
            <w:tcW w:w="1628" w:type="dxa"/>
            <w:tcBorders>
              <w:top w:val="nil"/>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Οφθαλμολογικός εξοπλισμός</w:t>
            </w:r>
          </w:p>
        </w:tc>
        <w:tc>
          <w:tcPr>
            <w:tcW w:w="1217" w:type="dxa"/>
            <w:tcBorders>
              <w:top w:val="nil"/>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33122000-1</w:t>
            </w:r>
          </w:p>
        </w:tc>
        <w:tc>
          <w:tcPr>
            <w:tcW w:w="1795" w:type="dxa"/>
            <w:tcBorders>
              <w:top w:val="nil"/>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450,00</w:t>
            </w:r>
          </w:p>
        </w:tc>
        <w:tc>
          <w:tcPr>
            <w:tcW w:w="1599" w:type="dxa"/>
            <w:tcBorders>
              <w:top w:val="nil"/>
              <w:left w:val="nil"/>
              <w:bottom w:val="single" w:sz="8" w:space="0" w:color="000000"/>
              <w:right w:val="single" w:sz="8" w:space="0" w:color="auto"/>
            </w:tcBorders>
            <w:shd w:val="clear" w:color="auto" w:fill="FFFFFF"/>
            <w:noWrap/>
            <w:vAlign w:val="center"/>
            <w:hideMark/>
          </w:tcPr>
          <w:p w:rsidR="004361F9" w:rsidRPr="004361F9" w:rsidRDefault="004361F9" w:rsidP="004D3A09">
            <w:pPr>
              <w:rPr>
                <w:sz w:val="16"/>
                <w:szCs w:val="16"/>
              </w:rPr>
            </w:pPr>
            <w:r w:rsidRPr="004361F9">
              <w:rPr>
                <w:sz w:val="16"/>
                <w:szCs w:val="16"/>
              </w:rPr>
              <w:t>9,00</w:t>
            </w:r>
          </w:p>
        </w:tc>
      </w:tr>
      <w:tr w:rsidR="004361F9" w:rsidRPr="004361F9" w:rsidTr="004361F9">
        <w:trPr>
          <w:trHeight w:val="315"/>
        </w:trPr>
        <w:tc>
          <w:tcPr>
            <w:tcW w:w="1160" w:type="dxa"/>
            <w:tcBorders>
              <w:top w:val="nil"/>
              <w:left w:val="single" w:sz="8" w:space="0" w:color="auto"/>
              <w:bottom w:val="single" w:sz="8" w:space="0" w:color="auto"/>
              <w:right w:val="single" w:sz="8" w:space="0" w:color="auto"/>
            </w:tcBorders>
            <w:shd w:val="clear" w:color="auto" w:fill="FFFFFF"/>
            <w:noWrap/>
            <w:vAlign w:val="center"/>
            <w:hideMark/>
          </w:tcPr>
          <w:p w:rsidR="004361F9" w:rsidRPr="004361F9" w:rsidRDefault="004361F9" w:rsidP="004D3A09">
            <w:pPr>
              <w:rPr>
                <w:sz w:val="16"/>
                <w:szCs w:val="16"/>
              </w:rPr>
            </w:pPr>
            <w:r w:rsidRPr="004361F9">
              <w:rPr>
                <w:sz w:val="16"/>
                <w:szCs w:val="16"/>
              </w:rPr>
              <w:t> </w:t>
            </w:r>
          </w:p>
        </w:tc>
        <w:tc>
          <w:tcPr>
            <w:tcW w:w="958" w:type="dxa"/>
            <w:tcBorders>
              <w:top w:val="single" w:sz="8" w:space="0" w:color="auto"/>
              <w:left w:val="nil"/>
              <w:bottom w:val="single" w:sz="8" w:space="0" w:color="auto"/>
              <w:right w:val="single" w:sz="8" w:space="0" w:color="auto"/>
            </w:tcBorders>
            <w:vAlign w:val="center"/>
            <w:hideMark/>
          </w:tcPr>
          <w:p w:rsidR="004361F9" w:rsidRPr="004361F9" w:rsidRDefault="004361F9" w:rsidP="004D3A09">
            <w:pPr>
              <w:rPr>
                <w:sz w:val="16"/>
                <w:szCs w:val="16"/>
              </w:rPr>
            </w:pPr>
            <w:r w:rsidRPr="004361F9">
              <w:rPr>
                <w:sz w:val="16"/>
                <w:szCs w:val="16"/>
              </w:rPr>
              <w:t> </w:t>
            </w:r>
          </w:p>
        </w:tc>
        <w:tc>
          <w:tcPr>
            <w:tcW w:w="2842" w:type="dxa"/>
            <w:tcBorders>
              <w:top w:val="nil"/>
              <w:left w:val="nil"/>
              <w:bottom w:val="single" w:sz="8" w:space="0" w:color="auto"/>
              <w:right w:val="single" w:sz="8" w:space="0" w:color="auto"/>
            </w:tcBorders>
            <w:shd w:val="clear" w:color="auto" w:fill="FFFFFF"/>
            <w:vAlign w:val="center"/>
            <w:hideMark/>
          </w:tcPr>
          <w:p w:rsidR="004361F9" w:rsidRPr="004361F9" w:rsidRDefault="004361F9" w:rsidP="004D3A09">
            <w:pPr>
              <w:rPr>
                <w:sz w:val="16"/>
                <w:szCs w:val="16"/>
              </w:rPr>
            </w:pPr>
            <w:r w:rsidRPr="004361F9">
              <w:rPr>
                <w:sz w:val="16"/>
                <w:szCs w:val="16"/>
              </w:rPr>
              <w:t> </w:t>
            </w:r>
          </w:p>
        </w:tc>
        <w:tc>
          <w:tcPr>
            <w:tcW w:w="1628" w:type="dxa"/>
            <w:tcBorders>
              <w:top w:val="nil"/>
              <w:left w:val="nil"/>
              <w:bottom w:val="single" w:sz="8" w:space="0" w:color="auto"/>
              <w:right w:val="single" w:sz="8" w:space="0" w:color="auto"/>
            </w:tcBorders>
            <w:shd w:val="clear" w:color="auto" w:fill="FFFFFF"/>
            <w:vAlign w:val="center"/>
            <w:hideMark/>
          </w:tcPr>
          <w:p w:rsidR="004361F9" w:rsidRPr="004361F9" w:rsidRDefault="004361F9" w:rsidP="004D3A09">
            <w:pPr>
              <w:rPr>
                <w:sz w:val="16"/>
                <w:szCs w:val="16"/>
              </w:rPr>
            </w:pPr>
            <w:r w:rsidRPr="004361F9">
              <w:rPr>
                <w:sz w:val="16"/>
                <w:szCs w:val="16"/>
              </w:rPr>
              <w:t> </w:t>
            </w:r>
          </w:p>
        </w:tc>
        <w:tc>
          <w:tcPr>
            <w:tcW w:w="1217" w:type="dxa"/>
            <w:tcBorders>
              <w:top w:val="nil"/>
              <w:left w:val="nil"/>
              <w:bottom w:val="single" w:sz="8" w:space="0" w:color="auto"/>
              <w:right w:val="single" w:sz="8" w:space="0" w:color="auto"/>
            </w:tcBorders>
            <w:shd w:val="clear" w:color="auto" w:fill="FFFFFF"/>
            <w:vAlign w:val="center"/>
            <w:hideMark/>
          </w:tcPr>
          <w:p w:rsidR="004361F9" w:rsidRPr="004361F9" w:rsidRDefault="004361F9" w:rsidP="004D3A09">
            <w:pPr>
              <w:rPr>
                <w:sz w:val="16"/>
                <w:szCs w:val="16"/>
              </w:rPr>
            </w:pPr>
            <w:r w:rsidRPr="004361F9">
              <w:rPr>
                <w:sz w:val="16"/>
                <w:szCs w:val="16"/>
              </w:rPr>
              <w:t> </w:t>
            </w:r>
          </w:p>
        </w:tc>
        <w:tc>
          <w:tcPr>
            <w:tcW w:w="1795" w:type="dxa"/>
            <w:tcBorders>
              <w:top w:val="nil"/>
              <w:left w:val="nil"/>
              <w:bottom w:val="single" w:sz="8" w:space="0" w:color="auto"/>
              <w:right w:val="single" w:sz="8" w:space="0" w:color="auto"/>
            </w:tcBorders>
            <w:shd w:val="clear" w:color="auto" w:fill="FFFFFF"/>
            <w:vAlign w:val="center"/>
            <w:hideMark/>
          </w:tcPr>
          <w:p w:rsidR="004361F9" w:rsidRPr="004361F9" w:rsidRDefault="004361F9" w:rsidP="004D3A09">
            <w:pPr>
              <w:rPr>
                <w:sz w:val="16"/>
                <w:szCs w:val="16"/>
              </w:rPr>
            </w:pPr>
            <w:r w:rsidRPr="004361F9">
              <w:rPr>
                <w:sz w:val="16"/>
                <w:szCs w:val="16"/>
              </w:rPr>
              <w:t>97.308,30</w:t>
            </w:r>
          </w:p>
        </w:tc>
        <w:tc>
          <w:tcPr>
            <w:tcW w:w="1599" w:type="dxa"/>
            <w:tcBorders>
              <w:top w:val="nil"/>
              <w:left w:val="nil"/>
              <w:bottom w:val="single" w:sz="8" w:space="0" w:color="auto"/>
              <w:right w:val="single" w:sz="8" w:space="0" w:color="auto"/>
            </w:tcBorders>
            <w:shd w:val="clear" w:color="auto" w:fill="FFFFFF"/>
            <w:noWrap/>
            <w:vAlign w:val="center"/>
            <w:hideMark/>
          </w:tcPr>
          <w:p w:rsidR="004361F9" w:rsidRPr="004361F9" w:rsidRDefault="004361F9" w:rsidP="004D3A09">
            <w:pPr>
              <w:rPr>
                <w:sz w:val="16"/>
                <w:szCs w:val="16"/>
              </w:rPr>
            </w:pPr>
            <w:r w:rsidRPr="004361F9">
              <w:rPr>
                <w:sz w:val="16"/>
                <w:szCs w:val="16"/>
              </w:rPr>
              <w:t>1.946,17</w:t>
            </w:r>
          </w:p>
        </w:tc>
      </w:tr>
    </w:tbl>
    <w:p w:rsidR="004361F9" w:rsidRPr="004D3A09" w:rsidRDefault="004361F9" w:rsidP="004361F9">
      <w:pPr>
        <w:rPr>
          <w:lang w:eastAsia="ar-SA"/>
        </w:rPr>
      </w:pPr>
    </w:p>
    <w:p w:rsidR="004361F9" w:rsidRPr="004D3A09" w:rsidRDefault="004361F9" w:rsidP="004361F9"/>
    <w:p w:rsidR="004361F9" w:rsidRPr="004D3A09" w:rsidRDefault="004361F9" w:rsidP="004361F9"/>
    <w:p w:rsidR="004361F9" w:rsidRPr="004D3A09" w:rsidRDefault="004361F9" w:rsidP="004361F9">
      <w:r w:rsidRPr="004D3A09">
        <w:t xml:space="preserve">Ο παραπάνω πίνακας βρίσκεται αναρτημένος στον ηλεκτρονικό χώρο του διαγωνισμού σε μορφή </w:t>
      </w:r>
      <w:proofErr w:type="spellStart"/>
      <w:r w:rsidRPr="004D3A09">
        <w:t>excel</w:t>
      </w:r>
      <w:proofErr w:type="spellEnd"/>
      <w:r w:rsidRPr="004D3A09">
        <w:t xml:space="preserve">, συμπληρώνεται δε από τους υποψηφίους οικονομικούς φορείς μόνο με τον μηδενισμό της αξίας  στις στήλες ΣΥΝΟΛΙΚΗ ΑΞΙΑ ΧΩΡΙΣ ΦΠΑ  και ΥΨΟΣ ΕΓΓΥΗΤΙΚΗΣ ΕΠΙΣΤΟΛΗΣ ΑΝΑ ΤΜΗΜΑ, για τα είδη που δεν προσφέρουν, χωρίς καμία άλλη τροποποίηση, π.χ. διαγραφή γραμμών, συμπλήρωση κειμένου κλπ. και επισυνάπτεται στον </w:t>
      </w:r>
      <w:proofErr w:type="spellStart"/>
      <w:r w:rsidRPr="004D3A09">
        <w:t>υποφάκελο</w:t>
      </w:r>
      <w:proofErr w:type="spellEnd"/>
      <w:r w:rsidRPr="004D3A09">
        <w:t xml:space="preserve"> ΔΙΚΑΙΟΛΟΓΗΤΙΚΑ ΣΥΜΜΕΤΟΧΗΣ-ΤΕΧΝΙΚΗ ΠΡΟΣΦΟΡΑ σε μορφή </w:t>
      </w:r>
      <w:proofErr w:type="spellStart"/>
      <w:r w:rsidRPr="004D3A09">
        <w:t>excel</w:t>
      </w:r>
      <w:proofErr w:type="spellEnd"/>
      <w:r w:rsidRPr="004D3A09">
        <w:t>.</w:t>
      </w:r>
    </w:p>
    <w:p w:rsidR="004361F9" w:rsidRPr="004D3A09" w:rsidRDefault="004361F9" w:rsidP="004361F9"/>
    <w:p w:rsidR="004361F9" w:rsidRPr="004D3A09" w:rsidRDefault="004361F9" w:rsidP="004361F9">
      <w:bookmarkStart w:id="21" w:name="_Toc216102050"/>
      <w:bookmarkStart w:id="22" w:name="_Toc214352289"/>
      <w:r w:rsidRPr="004D3A09">
        <w:t>ΠΑΡΑΡΤΗΜΑ X – Περιεχόμενο υπεύθυνης δήλωσης που προσκομίζεται ως δικαιολογητικό κατακύρωσης.</w:t>
      </w:r>
      <w:bookmarkEnd w:id="21"/>
      <w:bookmarkEnd w:id="22"/>
    </w:p>
    <w:p w:rsidR="004361F9" w:rsidRPr="004D3A09" w:rsidRDefault="004361F9" w:rsidP="004361F9"/>
    <w:p w:rsidR="004361F9" w:rsidRPr="004D3A09" w:rsidRDefault="004361F9" w:rsidP="004361F9">
      <w:pPr>
        <w:rPr>
          <w:lang w:eastAsia="el-GR"/>
        </w:rPr>
      </w:pPr>
      <w:r w:rsidRPr="004D3A09">
        <w:t>ΠΕΡΙΕΧΟΜΕΝΟ ΥΠΕΥΘΥΝΗΣ-ΩΝ ΔΗΛΩΣΗΣ-ΔΗΛΩΣΕΩΝ ΠΟΥ ΠΡΟΣΚΟΜΙΖΟΝΤΑΙ ΩΣ ΔΙΚΑΙΟΛΟΓΗΤΙΚΑ ΚΑΤΑΚΥΡΩΣΗΣ</w:t>
      </w:r>
      <w:r w:rsidRPr="004D3A09">
        <w:footnoteReference w:id="22"/>
      </w:r>
    </w:p>
    <w:p w:rsidR="004361F9" w:rsidRPr="004D3A09" w:rsidRDefault="004361F9" w:rsidP="004361F9"/>
    <w:p w:rsidR="004361F9" w:rsidRPr="004D3A09" w:rsidRDefault="004361F9" w:rsidP="004361F9">
      <w:r w:rsidRPr="004D3A09">
        <w:t>Δηλώνω υπεύθυνα ότι:</w:t>
      </w:r>
    </w:p>
    <w:p w:rsidR="004361F9" w:rsidRPr="004D3A09" w:rsidRDefault="004361F9" w:rsidP="004361F9"/>
    <w:p w:rsidR="004361F9" w:rsidRPr="004D3A09" w:rsidRDefault="004361F9" w:rsidP="004361F9">
      <w:r w:rsidRPr="004D3A09">
        <w:t>Παράγραφος 2.2.3.2. διακήρυξης:</w:t>
      </w:r>
    </w:p>
    <w:p w:rsidR="004361F9" w:rsidRPr="004D3A09" w:rsidRDefault="004361F9" w:rsidP="004361F9">
      <w:r w:rsidRPr="004D3A09">
        <w:t>Δεν 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4D3A09">
        <w:footnoteReference w:id="23"/>
      </w:r>
      <w:r w:rsidRPr="004D3A09">
        <w:t>,</w:t>
      </w:r>
      <w:r w:rsidRPr="004D3A09">
        <w:footnoteReference w:id="24"/>
      </w:r>
      <w:r w:rsidRPr="004D3A09">
        <w:t xml:space="preserve">. </w:t>
      </w:r>
    </w:p>
    <w:p w:rsidR="004361F9" w:rsidRPr="004D3A09" w:rsidRDefault="004361F9" w:rsidP="004361F9">
      <w:pPr>
        <w:rPr>
          <w:lang w:eastAsia="ar-SA"/>
        </w:rPr>
      </w:pPr>
      <w:r w:rsidRPr="004D3A09">
        <w:lastRenderedPageBreak/>
        <w:t>Ή</w:t>
      </w:r>
    </w:p>
    <w:p w:rsidR="004361F9" w:rsidRPr="004D3A09" w:rsidRDefault="004361F9" w:rsidP="004361F9">
      <w:r w:rsidRPr="004D3A09">
        <w:t>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 αλλά τα συγκεκριμένα ποσά είναι εξαιρετικά μικρά. [αναγράφονται τα ποσά]</w:t>
      </w:r>
    </w:p>
    <w:p w:rsidR="004361F9" w:rsidRPr="004D3A09" w:rsidRDefault="004361F9" w:rsidP="004361F9">
      <w:r w:rsidRPr="004D3A09">
        <w:t>Ή</w:t>
      </w:r>
    </w:p>
    <w:p w:rsidR="004361F9" w:rsidRPr="004D3A09" w:rsidRDefault="004361F9" w:rsidP="004361F9">
      <w:r w:rsidRPr="004D3A09">
        <w:t>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μου/μας,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[αναγράφεται το ποσό και η ημερομηνία ενημέρωσης]</w:t>
      </w:r>
    </w:p>
    <w:p w:rsidR="004361F9" w:rsidRPr="004D3A09" w:rsidRDefault="004361F9" w:rsidP="004361F9">
      <w:pPr>
        <w:rPr>
          <w:lang w:eastAsia="el-GR"/>
        </w:rPr>
      </w:pPr>
    </w:p>
    <w:p w:rsidR="004361F9" w:rsidRPr="004D3A09" w:rsidRDefault="004361F9" w:rsidP="004361F9">
      <w:r w:rsidRPr="004D3A09">
        <w:t>Παράγραφος 2.2.3.4. περ. α Διακήρυξης</w:t>
      </w:r>
    </w:p>
    <w:p w:rsidR="004361F9" w:rsidRPr="004D3A09" w:rsidRDefault="004361F9" w:rsidP="004361F9">
      <w:r w:rsidRPr="004D3A09">
        <w:t>Κατά την εκτέλεση των δημόσιων συμβάσεων δεν έχω/</w:t>
      </w:r>
      <w:proofErr w:type="spellStart"/>
      <w:r w:rsidRPr="004D3A09">
        <w:t>ουμε</w:t>
      </w:r>
      <w:proofErr w:type="spellEnd"/>
      <w:r w:rsidRPr="004D3A09">
        <w:t xml:space="preserve">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X του Προσαρτήματος Α του ν. 4412/2016:</w:t>
      </w:r>
    </w:p>
    <w:p w:rsidR="004361F9" w:rsidRPr="004D3A09" w:rsidRDefault="004361F9" w:rsidP="004361F9"/>
    <w:p w:rsidR="004361F9" w:rsidRPr="004D3A09" w:rsidRDefault="004361F9" w:rsidP="004361F9">
      <w:r w:rsidRPr="004D3A09">
        <w:t>Παράγραφος 2.2.3.4. περ. β Διακήρυξης</w:t>
      </w:r>
      <w:r w:rsidRPr="004D3A09">
        <w:footnoteReference w:id="25"/>
      </w:r>
    </w:p>
    <w:p w:rsidR="004361F9" w:rsidRPr="004D3A09" w:rsidRDefault="004361F9" w:rsidP="004361F9">
      <w:pPr>
        <w:rPr>
          <w:lang w:eastAsia="ar-SA"/>
        </w:rPr>
      </w:pPr>
      <w:r w:rsidRPr="004D3A09">
        <w:t xml:space="preserve">Έχω/έχουμε υπαχθεί σε </w:t>
      </w:r>
      <w:proofErr w:type="spellStart"/>
      <w:r w:rsidRPr="004D3A09">
        <w:t>προπτωχευτική</w:t>
      </w:r>
      <w:proofErr w:type="spellEnd"/>
      <w:r w:rsidRPr="004D3A09">
        <w:t xml:space="preserve"> ή πτωχευτική διαδικασία αλλά είμαι/είμαστε σε θέση να εκτελέσω/</w:t>
      </w:r>
      <w:proofErr w:type="spellStart"/>
      <w:r w:rsidRPr="004D3A09">
        <w:t>ουμε</w:t>
      </w:r>
      <w:proofErr w:type="spellEnd"/>
      <w:r w:rsidRPr="004D3A09">
        <w:t xml:space="preserve"> τη σύμβαση, λαμβάνοντας υπόψη τις ισχύουσες διατάξεις και τα μέτρα για τη συνέχιση της επιχειρηματικής λειτουργίας μου/μας [αναγράφονται τα αποδεικτικά στοιχεία] </w:t>
      </w:r>
    </w:p>
    <w:p w:rsidR="004361F9" w:rsidRPr="004D3A09" w:rsidRDefault="004361F9" w:rsidP="004361F9">
      <w:r w:rsidRPr="004D3A09">
        <w:t>Ιδίως στην περίπτωση εξυγίανσης:</w:t>
      </w:r>
    </w:p>
    <w:p w:rsidR="004361F9" w:rsidRPr="004D3A09" w:rsidRDefault="004361F9" w:rsidP="004361F9">
      <w:pPr>
        <w:rPr>
          <w:lang w:eastAsia="el-GR"/>
        </w:rPr>
      </w:pPr>
      <w:r w:rsidRPr="004D3A09">
        <w:lastRenderedPageBreak/>
        <w:t>Έχω/</w:t>
      </w:r>
      <w:proofErr w:type="spellStart"/>
      <w:r w:rsidRPr="004D3A09">
        <w:t>ουμε</w:t>
      </w:r>
      <w:proofErr w:type="spellEnd"/>
      <w:r w:rsidRPr="004D3A09">
        <w:t xml:space="preserve"> υπαχθεί σε διαδικασία εξυγίανσης [αναγράφεται ο αριθμός και η ημερομηνία έκδοσης δικαστικής απόφασης] και τηρώ/τηρούμε τους όρους αυτής. </w:t>
      </w:r>
    </w:p>
    <w:p w:rsidR="004361F9" w:rsidRPr="004D3A09" w:rsidRDefault="004361F9" w:rsidP="004361F9"/>
    <w:p w:rsidR="004361F9" w:rsidRPr="004D3A09" w:rsidRDefault="004361F9" w:rsidP="004361F9">
      <w:r w:rsidRPr="004D3A09">
        <w:t>Παράγραφος 2.2.3.5.α Διακήρυξης</w:t>
      </w:r>
      <w:r w:rsidRPr="004D3A09">
        <w:footnoteReference w:id="26"/>
      </w:r>
    </w:p>
    <w:p w:rsidR="004361F9" w:rsidRPr="004D3A09" w:rsidRDefault="004361F9" w:rsidP="004361F9"/>
    <w:p w:rsidR="004361F9" w:rsidRPr="004D3A09" w:rsidRDefault="004361F9" w:rsidP="004361F9">
      <w:r w:rsidRPr="004D3A09">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w:t>
      </w:r>
    </w:p>
    <w:p w:rsidR="004361F9" w:rsidRPr="004D3A09" w:rsidRDefault="004361F9" w:rsidP="004361F9">
      <w:r w:rsidRPr="004D3A09">
        <w:t xml:space="preserve">Συγκεκριμένα δηλώνω ότι: </w:t>
      </w:r>
    </w:p>
    <w:p w:rsidR="004361F9" w:rsidRPr="004D3A09" w:rsidRDefault="004361F9" w:rsidP="004361F9">
      <w:r w:rsidRPr="004D3A09">
        <w:t xml:space="preserve">(α)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4361F9" w:rsidRPr="004D3A09" w:rsidRDefault="004361F9" w:rsidP="004361F9">
      <w:r w:rsidRPr="004D3A09">
        <w:t xml:space="preserve">(β)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4361F9" w:rsidRPr="004D3A09" w:rsidRDefault="004361F9" w:rsidP="004361F9">
      <w:r w:rsidRPr="004D3A09">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4361F9" w:rsidRPr="004D3A09" w:rsidRDefault="004361F9" w:rsidP="004361F9">
      <w:r w:rsidRPr="004D3A09">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4361F9" w:rsidRPr="004D3A09" w:rsidRDefault="004361F9" w:rsidP="004361F9"/>
    <w:p w:rsidR="004361F9" w:rsidRPr="004D3A09" w:rsidRDefault="004361F9" w:rsidP="004361F9">
      <w:r w:rsidRPr="004D3A09">
        <w:t>Παράγραφος 2.2.3.9. Διακήρυξης:</w:t>
      </w:r>
    </w:p>
    <w:p w:rsidR="004361F9" w:rsidRPr="004D3A09" w:rsidRDefault="004361F9" w:rsidP="004361F9">
      <w:r w:rsidRPr="004D3A09">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4361F9" w:rsidRPr="004D3A09" w:rsidRDefault="004361F9" w:rsidP="004361F9">
      <w:r w:rsidRPr="004D3A09">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πράξης έχει ανασταλεί με </w:t>
      </w:r>
      <w:r w:rsidRPr="004D3A09">
        <w:lastRenderedPageBreak/>
        <w:t xml:space="preserve">προσωρινή διαταγή …./με απόφαση επί της αίτησης αναστολής. [αναφέρεται αριθμός και ημερομηνία απόφασης καθώς και πληροφορίες για την κύρια δίκη] </w:t>
      </w:r>
    </w:p>
    <w:p w:rsidR="004361F9" w:rsidRPr="004D3A09" w:rsidRDefault="004361F9" w:rsidP="004361F9"/>
    <w:p w:rsidR="004361F9" w:rsidRPr="004D3A09" w:rsidRDefault="004361F9" w:rsidP="004361F9">
      <w:r w:rsidRPr="004D3A09">
        <w:t>Αν επέλθουν μεταβολές στις προϋποθέσεις για τις οποίες υποβάλλεται η παρούσα μέχρι τη σύναψη της σύμβασης, θα ενημερώσω/</w:t>
      </w:r>
      <w:proofErr w:type="spellStart"/>
      <w:r w:rsidRPr="004D3A09">
        <w:t>ουμε</w:t>
      </w:r>
      <w:proofErr w:type="spellEnd"/>
      <w:r w:rsidRPr="004D3A09">
        <w:t xml:space="preserve"> αμελλητί σχετικά την αναθέτουσα αρχή.</w:t>
      </w:r>
    </w:p>
    <w:p w:rsidR="004361F9" w:rsidRPr="004D3A09" w:rsidRDefault="004361F9" w:rsidP="004361F9">
      <w:r w:rsidRPr="004D3A09">
        <w:t>ΔΗΛΩΣΗ ΟΨΙΓΕΝΩΝ ΜΕΤΑΒΟΛΩΝ</w:t>
      </w:r>
      <w:r w:rsidRPr="004D3A09">
        <w:footnoteReference w:id="27"/>
      </w:r>
    </w:p>
    <w:p w:rsidR="004361F9" w:rsidRPr="004D3A09" w:rsidRDefault="004361F9" w:rsidP="004361F9"/>
    <w:p w:rsidR="004361F9" w:rsidRPr="004D3A09" w:rsidRDefault="004361F9" w:rsidP="004361F9">
      <w:r w:rsidRPr="004D3A09">
        <w:t xml:space="preserve">Δεν έχουν επέλθει στο πρόσωπό μου/μας </w:t>
      </w:r>
      <w:proofErr w:type="spellStart"/>
      <w:r w:rsidRPr="004D3A09">
        <w:t>οψιγενείς</w:t>
      </w:r>
      <w:proofErr w:type="spellEnd"/>
      <w:r w:rsidRPr="004D3A09">
        <w:t xml:space="preserve"> μεταβολές κατά την έννοια του άρθρου 104 του ν. 4412/2016. </w:t>
      </w:r>
    </w:p>
    <w:p w:rsidR="004361F9" w:rsidRPr="004D3A09" w:rsidRDefault="004361F9" w:rsidP="004361F9">
      <w:r w:rsidRPr="004D3A09">
        <w:br w:type="page"/>
      </w:r>
      <w:r w:rsidRPr="004D3A09">
        <w:lastRenderedPageBreak/>
        <w:t>ΔΗΛΩΣΗ</w:t>
      </w:r>
    </w:p>
    <w:p w:rsidR="004361F9" w:rsidRPr="004D3A09" w:rsidRDefault="004361F9" w:rsidP="004361F9">
      <w:r w:rsidRPr="004D3A09">
        <w:t>Συναινώ/</w:t>
      </w:r>
      <w:proofErr w:type="spellStart"/>
      <w:r w:rsidRPr="004D3A09">
        <w:t>ούμε</w:t>
      </w:r>
      <w:proofErr w:type="spellEnd"/>
      <w:r w:rsidRPr="004D3A09">
        <w:t xml:space="preserve">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4361F9" w:rsidRPr="004D3A09" w:rsidRDefault="004361F9" w:rsidP="004361F9">
      <w:pPr>
        <w:rPr>
          <w:lang w:eastAsia="ar-SA"/>
        </w:rPr>
      </w:pPr>
    </w:p>
    <w:p w:rsidR="004361F9" w:rsidRPr="004D3A09" w:rsidRDefault="004361F9" w:rsidP="004361F9">
      <w:bookmarkStart w:id="23" w:name="_Toc216102051"/>
      <w:bookmarkStart w:id="24" w:name="_Toc214352290"/>
      <w:r w:rsidRPr="004D3A09">
        <w:t>ΠΑΡΑΡΤΗΜΑ XI – Υπόδειγμα περιεχομένου Υ.Δ. περί μη ρωσικής εμπλοκής</w:t>
      </w:r>
      <w:bookmarkEnd w:id="23"/>
      <w:bookmarkEnd w:id="24"/>
      <w:r w:rsidRPr="004D3A09">
        <w:t xml:space="preserve"> </w:t>
      </w:r>
    </w:p>
    <w:p w:rsidR="004361F9" w:rsidRPr="004D3A09" w:rsidRDefault="004361F9" w:rsidP="004361F9"/>
    <w:p w:rsidR="004361F9" w:rsidRPr="004D3A09" w:rsidRDefault="004361F9" w:rsidP="004361F9">
      <w:r w:rsidRPr="004D3A09">
        <w:t>Το περιεχόμενο της Υ.Δ. περί της μη συνδρομής των καταστάσεων ρωσικής εμπλοκής,  που περιγράφονται στην παρ. 2.2.3.5.α της παρούσας, είναι το ακόλουθο:</w:t>
      </w:r>
    </w:p>
    <w:p w:rsidR="004361F9" w:rsidRPr="004D3A09" w:rsidRDefault="004361F9" w:rsidP="004361F9">
      <w:r w:rsidRPr="004D3A09">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rsidR="004361F9" w:rsidRPr="004D3A09" w:rsidRDefault="004361F9" w:rsidP="004361F9">
      <w:r w:rsidRPr="004D3A09">
        <w:t xml:space="preserve">Συγκεκριμένα δηλώνω ότι: </w:t>
      </w:r>
    </w:p>
    <w:p w:rsidR="004361F9" w:rsidRPr="004D3A09" w:rsidRDefault="004361F9" w:rsidP="004361F9">
      <w:r w:rsidRPr="004D3A09">
        <w:t xml:space="preserve">(α)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4361F9" w:rsidRPr="004D3A09" w:rsidRDefault="004361F9" w:rsidP="004361F9">
      <w:r w:rsidRPr="004D3A09">
        <w:t xml:space="preserve">(β)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4361F9" w:rsidRPr="004D3A09" w:rsidRDefault="004361F9" w:rsidP="004361F9">
      <w:r w:rsidRPr="004D3A09">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4361F9" w:rsidRPr="004D3A09" w:rsidRDefault="004361F9" w:rsidP="004361F9">
      <w:r w:rsidRPr="004D3A09">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4361F9" w:rsidRPr="004D3A09" w:rsidRDefault="004361F9" w:rsidP="004361F9"/>
    <w:p w:rsidR="004361F9" w:rsidRPr="004D3A09" w:rsidRDefault="004361F9" w:rsidP="004361F9"/>
    <w:p w:rsidR="00EC5E72" w:rsidRDefault="00EC5E72">
      <w:bookmarkStart w:id="25" w:name="_GoBack"/>
      <w:bookmarkEnd w:id="25"/>
    </w:p>
    <w:sectPr w:rsidR="00EC5E7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5550" w:rsidRDefault="00455550" w:rsidP="004361F9">
      <w:pPr>
        <w:spacing w:after="0" w:line="240" w:lineRule="auto"/>
      </w:pPr>
      <w:r>
        <w:separator/>
      </w:r>
    </w:p>
  </w:endnote>
  <w:endnote w:type="continuationSeparator" w:id="0">
    <w:p w:rsidR="00455550" w:rsidRDefault="00455550" w:rsidP="004361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5550" w:rsidRDefault="00455550" w:rsidP="004361F9">
      <w:pPr>
        <w:spacing w:after="0" w:line="240" w:lineRule="auto"/>
      </w:pPr>
      <w:r>
        <w:separator/>
      </w:r>
    </w:p>
  </w:footnote>
  <w:footnote w:type="continuationSeparator" w:id="0">
    <w:p w:rsidR="00455550" w:rsidRDefault="00455550" w:rsidP="004361F9">
      <w:pPr>
        <w:spacing w:after="0" w:line="240" w:lineRule="auto"/>
      </w:pPr>
      <w:r>
        <w:continuationSeparator/>
      </w:r>
    </w:p>
  </w:footnote>
  <w:footnote w:id="1">
    <w:p w:rsidR="004361F9" w:rsidRPr="004D3A09" w:rsidRDefault="004361F9" w:rsidP="004361F9">
      <w:r w:rsidRPr="004D3A09">
        <w:footnoteRef/>
      </w:r>
      <w:r w:rsidRPr="004D3A09">
        <w:tab/>
        <w:t xml:space="preserve"> Όπως ορίζεται στα έγγραφα της σύμβασης.</w:t>
      </w:r>
    </w:p>
  </w:footnote>
  <w:footnote w:id="2">
    <w:p w:rsidR="004361F9" w:rsidRPr="004D3A09" w:rsidRDefault="004361F9" w:rsidP="004361F9">
      <w:r w:rsidRPr="004D3A09">
        <w:footnoteRef/>
      </w:r>
      <w:r w:rsidRPr="004D3A09">
        <w:tab/>
        <w:t xml:space="preserve"> Όπως ορίζεται στα έγγραφα της σύμβασης.</w:t>
      </w:r>
    </w:p>
  </w:footnote>
  <w:footnote w:id="3">
    <w:p w:rsidR="004361F9" w:rsidRPr="004D3A09" w:rsidRDefault="004361F9" w:rsidP="004361F9">
      <w:r w:rsidRPr="004D3A09">
        <w:footnoteRef/>
      </w:r>
      <w:r w:rsidRPr="004D3A09">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w:t>
      </w:r>
      <w:proofErr w:type="spellStart"/>
      <w:r w:rsidRPr="004D3A09">
        <w:t>προεκτιμώμενης</w:t>
      </w:r>
      <w:proofErr w:type="spellEnd"/>
      <w:r w:rsidRPr="004D3A09">
        <w:t xml:space="preserve"> αξίας της σύμβασης. Αναγράφεται ολογράφως και σε παρένθεση αριθμητικώς. Στο ποσό δεν υπολογίζεται ο ΦΠΑ (άρθρο 157 ν. 4281/2014).</w:t>
      </w:r>
    </w:p>
  </w:footnote>
  <w:footnote w:id="4">
    <w:p w:rsidR="004361F9" w:rsidRPr="004D3A09" w:rsidRDefault="004361F9" w:rsidP="004361F9">
      <w:r w:rsidRPr="004D3A09">
        <w:footnoteRef/>
      </w:r>
      <w:r w:rsidRPr="004D3A09">
        <w:tab/>
      </w:r>
      <w:proofErr w:type="spellStart"/>
      <w:r w:rsidRPr="004D3A09">
        <w:t>ο.π</w:t>
      </w:r>
      <w:proofErr w:type="spellEnd"/>
      <w:r w:rsidRPr="004D3A09">
        <w:t xml:space="preserve">. </w:t>
      </w:r>
      <w:proofErr w:type="spellStart"/>
      <w:r w:rsidRPr="004D3A09">
        <w:t>υποσ</w:t>
      </w:r>
      <w:proofErr w:type="spellEnd"/>
      <w:r w:rsidRPr="004D3A09">
        <w:t>. 3.</w:t>
      </w:r>
    </w:p>
  </w:footnote>
  <w:footnote w:id="5">
    <w:p w:rsidR="004361F9" w:rsidRPr="004D3A09" w:rsidRDefault="004361F9" w:rsidP="004361F9">
      <w:r w:rsidRPr="004D3A09">
        <w:footnoteRef/>
      </w:r>
      <w:r w:rsidRPr="004D3A09">
        <w:tab/>
        <w:t xml:space="preserve"> Συμπληρώνεται με όλα τα μέλη της ένωσης / κοινοπραξίας.</w:t>
      </w:r>
    </w:p>
  </w:footnote>
  <w:footnote w:id="6">
    <w:p w:rsidR="004361F9" w:rsidRPr="004D3A09" w:rsidRDefault="004361F9" w:rsidP="004361F9">
      <w:r w:rsidRPr="004D3A09">
        <w:footnoteRef/>
      </w:r>
      <w:r w:rsidRPr="004D3A09">
        <w:tab/>
        <w:t xml:space="preserve"> Συνοπτική περιγραφή των προς προμήθεια αγαθών /  υπηρεσιών, </w:t>
      </w:r>
      <w:proofErr w:type="spellStart"/>
      <w:r w:rsidRPr="004D3A09">
        <w:t>κλπ</w:t>
      </w:r>
      <w:proofErr w:type="spellEnd"/>
      <w:r w:rsidRPr="004D3A09">
        <w:t xml:space="preserve"> σύμφωνα με το άρθρο 25 του </w:t>
      </w:r>
      <w:proofErr w:type="spellStart"/>
      <w:r w:rsidRPr="004D3A09">
        <w:t>πδ</w:t>
      </w:r>
      <w:proofErr w:type="spellEnd"/>
      <w:r w:rsidRPr="004D3A09">
        <w:t xml:space="preserve"> 118/2007. </w:t>
      </w:r>
    </w:p>
  </w:footnote>
  <w:footnote w:id="7">
    <w:p w:rsidR="004361F9" w:rsidRPr="004D3A09" w:rsidRDefault="004361F9" w:rsidP="004361F9">
      <w:r w:rsidRPr="004D3A09">
        <w:footnoteRef/>
      </w:r>
      <w:r w:rsidRPr="004D3A09">
        <w:tab/>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4361F9" w:rsidRPr="004D3A09" w:rsidRDefault="004361F9" w:rsidP="004361F9">
      <w:r w:rsidRPr="004D3A09">
        <w:footnoteRef/>
      </w:r>
      <w:r w:rsidRPr="004D3A09">
        <w:tab/>
        <w:t>Να οριστεί ο χρόνος σύμφωνα με τις κείμενες διατάξεις.</w:t>
      </w:r>
    </w:p>
  </w:footnote>
  <w:footnote w:id="9">
    <w:p w:rsidR="004361F9" w:rsidRPr="004D3A09" w:rsidRDefault="004361F9" w:rsidP="004361F9">
      <w:r w:rsidRPr="004D3A09">
        <w:footnoteRef/>
      </w:r>
      <w:r w:rsidRPr="004D3A09">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w:t>
      </w:r>
      <w:proofErr w:type="spellStart"/>
      <w:r w:rsidRPr="004D3A09">
        <w:t>εδαφ</w:t>
      </w:r>
      <w:proofErr w:type="spellEnd"/>
      <w:r w:rsidRPr="004D3A09">
        <w:t xml:space="preserve">. β' του ν. 4281/2014). </w:t>
      </w:r>
    </w:p>
  </w:footnote>
  <w:footnote w:id="10">
    <w:p w:rsidR="004361F9" w:rsidRPr="004D3A09" w:rsidRDefault="004361F9" w:rsidP="004361F9">
      <w:r w:rsidRPr="004D3A09">
        <w:footnoteRef/>
      </w:r>
      <w:r w:rsidRPr="004D3A09">
        <w:tab/>
        <w:t xml:space="preserve"> Άρθρο 157 παρ. 1 περ. α </w:t>
      </w:r>
      <w:proofErr w:type="spellStart"/>
      <w:r w:rsidRPr="004D3A09">
        <w:t>εδαφ</w:t>
      </w:r>
      <w:proofErr w:type="spellEnd"/>
      <w:r w:rsidRPr="004D3A09">
        <w:t xml:space="preserve"> γ του ν. 4281/2014.</w:t>
      </w:r>
    </w:p>
  </w:footnote>
  <w:footnote w:id="11">
    <w:p w:rsidR="004361F9" w:rsidRPr="004D3A09" w:rsidRDefault="004361F9" w:rsidP="004361F9">
      <w:r w:rsidRPr="004D3A09">
        <w:footnoteRef/>
      </w:r>
      <w:r w:rsidRPr="004D3A09">
        <w:tab/>
        <w:t xml:space="preserve"> Ο καθορισμός </w:t>
      </w:r>
      <w:proofErr w:type="spellStart"/>
      <w:r w:rsidRPr="004D3A09">
        <w:t>ανωτάτου</w:t>
      </w:r>
      <w:proofErr w:type="spellEnd"/>
      <w:r w:rsidRPr="004D3A09">
        <w:t xml:space="preserve"> ορίου έκδοσης των εγγυητικών επιστολών από τις τράπεζες που λειτουργούν στην Ελλάδα θεσμοθετήθηκε με την </w:t>
      </w:r>
      <w:proofErr w:type="spellStart"/>
      <w:r w:rsidRPr="004D3A09">
        <w:t>υπ'αριθ</w:t>
      </w:r>
      <w:proofErr w:type="spellEnd"/>
      <w:r w:rsidRPr="004D3A09">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4361F9" w:rsidRPr="004D3A09" w:rsidRDefault="004361F9" w:rsidP="004361F9">
      <w:r w:rsidRPr="004D3A09">
        <w:t>1</w:t>
      </w:r>
      <w:r w:rsidRPr="004D3A09">
        <w:tab/>
        <w:t xml:space="preserve"> Όπως ορίζεται στα έγγραφα της σύμβασης.</w:t>
      </w:r>
    </w:p>
  </w:footnote>
  <w:footnote w:id="13">
    <w:p w:rsidR="004361F9" w:rsidRPr="004D3A09" w:rsidRDefault="004361F9" w:rsidP="004361F9">
      <w:r w:rsidRPr="004D3A09">
        <w:t>2</w:t>
      </w:r>
      <w:r w:rsidRPr="004D3A09">
        <w:tab/>
        <w:t xml:space="preserve"> Όπως ορίζεται στα έγγραφα της σύμβασης.</w:t>
      </w:r>
    </w:p>
  </w:footnote>
  <w:footnote w:id="14">
    <w:p w:rsidR="004361F9" w:rsidRPr="004D3A09" w:rsidRDefault="004361F9" w:rsidP="004361F9">
      <w:r w:rsidRPr="004D3A09">
        <w:t>3</w:t>
      </w:r>
      <w:r w:rsidRPr="004D3A09">
        <w:tab/>
        <w:t>Ολογράφως και σε παρένθεση αριθμητικώς. Στο ποσό δεν υπολογίζεται ο ΦΠΑ.</w:t>
      </w:r>
    </w:p>
  </w:footnote>
  <w:footnote w:id="15">
    <w:p w:rsidR="004361F9" w:rsidRPr="004D3A09" w:rsidRDefault="004361F9" w:rsidP="004361F9">
      <w:r w:rsidRPr="004D3A09">
        <w:t>4</w:t>
      </w:r>
      <w:r w:rsidRPr="004D3A09">
        <w:tab/>
        <w:t xml:space="preserve"> Όπως υποσημείωση 3.</w:t>
      </w:r>
    </w:p>
  </w:footnote>
  <w:footnote w:id="16">
    <w:p w:rsidR="004361F9" w:rsidRPr="004D3A09" w:rsidRDefault="004361F9" w:rsidP="004361F9">
      <w:r w:rsidRPr="004D3A09">
        <w:t>5</w:t>
      </w:r>
      <w:r w:rsidRPr="004D3A09">
        <w:tab/>
        <w:t>Εφόσον αφορά ανάθεση σε τμήματα συμπληρώνεται ο α/α του/ων τμήματος/των για τα οποία υπογράφεται η σχετική σύμβαση.</w:t>
      </w:r>
    </w:p>
  </w:footnote>
  <w:footnote w:id="17">
    <w:p w:rsidR="004361F9" w:rsidRPr="004D3A09" w:rsidRDefault="004361F9" w:rsidP="004361F9">
      <w:r w:rsidRPr="004D3A09">
        <w:t>6</w:t>
      </w:r>
      <w:r w:rsidRPr="004D3A09">
        <w:tab/>
        <w:t xml:space="preserve"> Συνοπτική περιγραφή των προς προμήθεια αγαθών / υπηρεσιών, σύμφωνα με το άρθρο 25 του </w:t>
      </w:r>
      <w:proofErr w:type="spellStart"/>
      <w:r w:rsidRPr="004D3A09">
        <w:t>πδ</w:t>
      </w:r>
      <w:proofErr w:type="spellEnd"/>
      <w:r w:rsidRPr="004D3A09">
        <w:t xml:space="preserve"> 118/2007.</w:t>
      </w:r>
    </w:p>
  </w:footnote>
  <w:footnote w:id="18">
    <w:p w:rsidR="004361F9" w:rsidRPr="004D3A09" w:rsidRDefault="004361F9" w:rsidP="004361F9">
      <w:r w:rsidRPr="004D3A09">
        <w:t>7</w:t>
      </w:r>
      <w:r w:rsidRPr="004D3A09">
        <w:tab/>
        <w:t xml:space="preserve"> Να οριστεί ο χρόνος σύμφωνα με τις κείμενες διατάξεις. </w:t>
      </w:r>
    </w:p>
  </w:footnote>
  <w:footnote w:id="19">
    <w:p w:rsidR="004361F9" w:rsidRPr="004D3A09" w:rsidRDefault="004361F9" w:rsidP="004361F9">
      <w:r w:rsidRPr="004D3A09">
        <w:t>8</w:t>
      </w:r>
      <w:r w:rsidRPr="004D3A09">
        <w:tab/>
        <w:t xml:space="preserve"> Σύμφωνα με το άρθρο 25 </w:t>
      </w:r>
      <w:proofErr w:type="spellStart"/>
      <w:r w:rsidRPr="004D3A09">
        <w:t>πδ</w:t>
      </w:r>
      <w:proofErr w:type="spellEnd"/>
      <w:r w:rsidRPr="004D3A09">
        <w:t xml:space="preserve">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4361F9" w:rsidRPr="004D3A09" w:rsidRDefault="004361F9" w:rsidP="004361F9">
      <w:r w:rsidRPr="004D3A09">
        <w:t>9</w:t>
      </w:r>
      <w:r w:rsidRPr="004D3A09">
        <w:tab/>
        <w:t xml:space="preserve"> Ο καθορισμός </w:t>
      </w:r>
      <w:proofErr w:type="spellStart"/>
      <w:r w:rsidRPr="004D3A09">
        <w:t>ανωτάτου</w:t>
      </w:r>
      <w:proofErr w:type="spellEnd"/>
      <w:r w:rsidRPr="004D3A09">
        <w:t xml:space="preserve"> ορίου έκδοσης των εγγυητικών επιστολών από τις τράπεζες που λειτουργούν στην Ελλάδα θεσμοθετήθηκε με την </w:t>
      </w:r>
      <w:proofErr w:type="spellStart"/>
      <w:r w:rsidRPr="004D3A09">
        <w:t>υπ'αριθ</w:t>
      </w:r>
      <w:proofErr w:type="spellEnd"/>
      <w:r w:rsidRPr="004D3A09">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4361F9" w:rsidRPr="004D3A09" w:rsidRDefault="004361F9" w:rsidP="004361F9">
      <w:r w:rsidRPr="004D3A09">
        <w:footnoteRef/>
      </w:r>
      <w:r w:rsidRPr="004D3A09">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2">
    <w:p w:rsidR="004361F9" w:rsidRPr="004D3A09" w:rsidRDefault="004361F9" w:rsidP="004361F9">
      <w:r w:rsidRPr="004D3A09">
        <w:footnoteRef/>
      </w:r>
      <w:r w:rsidRPr="004D3A09">
        <w:t xml:space="preserve"> Αφορά στην περίπτωση που δεν προβλέπεται η έκδοση πιστοποιητικού και δεν είναι υποχρεωτική η ένορκη βεβαίωση κατά τους όρους της διακήρυξης και της κείμενης νομοθεσίας</w:t>
      </w:r>
    </w:p>
  </w:footnote>
  <w:footnote w:id="23">
    <w:p w:rsidR="004361F9" w:rsidRPr="004D3A09" w:rsidRDefault="004361F9" w:rsidP="004361F9">
      <w:r w:rsidRPr="004D3A09">
        <w:footnoteRef/>
      </w:r>
      <w:r w:rsidRPr="004D3A09">
        <w:t xml:space="preserve"> 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4">
    <w:p w:rsidR="004361F9" w:rsidRPr="004D3A09" w:rsidRDefault="004361F9" w:rsidP="004361F9">
      <w:r w:rsidRPr="004D3A09">
        <w:footnoteRef/>
      </w:r>
      <w:r w:rsidRPr="004D3A09">
        <w:t xml:space="preserve"> 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p w:rsidR="004361F9" w:rsidRPr="004D3A09" w:rsidRDefault="004361F9" w:rsidP="004361F9"/>
  </w:footnote>
  <w:footnote w:id="25">
    <w:p w:rsidR="004361F9" w:rsidRPr="004D3A09" w:rsidRDefault="004361F9" w:rsidP="004361F9">
      <w:r w:rsidRPr="004D3A09">
        <w:footnoteRef/>
      </w:r>
      <w:r w:rsidRPr="004D3A09">
        <w:t xml:space="preserve"> Ο όρος αυτός περιλαμβάνεται στη Δήλωση εφόσον περιλαμβάνεται στη Διακήρυξη ο συγκεκριμένος  δυνητικός λόγος αποκλεισμού.</w:t>
      </w:r>
    </w:p>
  </w:footnote>
  <w:footnote w:id="26">
    <w:p w:rsidR="004361F9" w:rsidRPr="004D3A09" w:rsidRDefault="004361F9" w:rsidP="004361F9">
      <w:r w:rsidRPr="004D3A09">
        <w:footnoteRef/>
      </w:r>
      <w:r w:rsidRPr="004D3A09">
        <w:t xml:space="preserve"> Ο όρος αυτός περιλαμβάνεται στη Δήλωση εφόσον πρόκειται για σύμβαση άνω των ορίων .</w:t>
      </w:r>
    </w:p>
  </w:footnote>
  <w:footnote w:id="27">
    <w:p w:rsidR="004361F9" w:rsidRPr="004D3A09" w:rsidRDefault="004361F9" w:rsidP="004361F9">
      <w:r w:rsidRPr="004D3A09">
        <w:footnoteRef/>
      </w:r>
      <w:r w:rsidRPr="004D3A09">
        <w:t xml:space="preserve"> Απαιτείται μόνον στην περίπτωση του </w:t>
      </w:r>
      <w:proofErr w:type="spellStart"/>
      <w:r w:rsidRPr="004D3A09">
        <w:t>προσυμβατικού</w:t>
      </w:r>
      <w:proofErr w:type="spellEnd"/>
      <w:r w:rsidRPr="004D3A09">
        <w:t xml:space="preserve"> ελέγχου ή της άσκησης προδικαστικής προσφυγής κατά της απόφασης κατακύρωσης.</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1F9"/>
    <w:rsid w:val="004361F9"/>
    <w:rsid w:val="00455550"/>
    <w:rsid w:val="00EC5E7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9D522D-8C20-4767-878D-DDA5489E5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8273844">
      <w:bodyDiv w:val="1"/>
      <w:marLeft w:val="0"/>
      <w:marRight w:val="0"/>
      <w:marTop w:val="0"/>
      <w:marBottom w:val="0"/>
      <w:divBdr>
        <w:top w:val="none" w:sz="0" w:space="0" w:color="auto"/>
        <w:left w:val="none" w:sz="0" w:space="0" w:color="auto"/>
        <w:bottom w:val="none" w:sz="0" w:space="0" w:color="auto"/>
        <w:right w:val="none" w:sz="0" w:space="0" w:color="auto"/>
      </w:divBdr>
    </w:div>
    <w:div w:id="1869029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webSettings" Target="webSettings.xml"/><Relationship Id="rId7" Type="http://schemas.openxmlformats.org/officeDocument/2006/relationships/hyperlink" Target="http://www.promitheus.gov.g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omitheus.gov.gr"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eaadhsy.gr/n4412/n4412fulltextlinks.html"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59</Pages>
  <Words>15915</Words>
  <Characters>85946</Characters>
  <Application>Microsoft Office Word</Application>
  <DocSecurity>0</DocSecurity>
  <Lines>716</Lines>
  <Paragraphs>203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ΑΙΚΑΤΕΡΙΝΗ ΚΥΠΡΑΙΟΥ</dc:creator>
  <cp:keywords/>
  <dc:description/>
  <cp:lastModifiedBy>ΑΙΚΑΤΕΡΙΝΗ ΚΥΠΡΑΙΟΥ</cp:lastModifiedBy>
  <cp:revision>1</cp:revision>
  <dcterms:created xsi:type="dcterms:W3CDTF">2025-12-11T06:49:00Z</dcterms:created>
  <dcterms:modified xsi:type="dcterms:W3CDTF">2025-12-11T06:51:00Z</dcterms:modified>
</cp:coreProperties>
</file>